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3E3625D6"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BA763A">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9D7FD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0E65D62"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BA763A">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615330A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BA763A">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32F7FAEB"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BA763A">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684FF69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BA763A">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8070D0"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BA763A">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ECCF0D4"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BA763A">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0AD3E91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BA763A">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F7694D1"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BA763A">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4003AC6B"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BA763A">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1745BDE"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BA763A">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E478FEF"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BA763A">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3A6035E0"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BA763A">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53619CD2"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BA763A">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10647188"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BA763A">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78421E1"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BA763A">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9C38DDA"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BA763A">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1F63C1E7"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BA763A">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40" w:name="_Ref147562759"/>
      <w:bookmarkStart w:id="241" w:name="_Ref147562749"/>
      <w:r>
        <w:t xml:space="preserve">Tabela </w:t>
      </w:r>
      <w:fldSimple w:instr=" SEQ Tabela \* ARABIC ">
        <w:r w:rsidR="00B558B7">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4" w:name="_Ref147563329"/>
      <w:bookmarkStart w:id="245" w:name="_Ref147563341"/>
      <w:r>
        <w:lastRenderedPageBreak/>
        <w:t xml:space="preserve">Tabela </w:t>
      </w:r>
      <w:fldSimple w:instr=" SEQ Tabela \* ARABIC ">
        <w:r w:rsidR="00B558B7">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7" w:name="_Ref146984870"/>
      <w:bookmarkStart w:id="248" w:name="_Ref146984858"/>
      <w:r>
        <w:t xml:space="preserve">Tabela </w:t>
      </w:r>
      <w:fldSimple w:instr=" SEQ Tabela \* ARABIC ">
        <w:r w:rsidR="00B558B7">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2" w:name="_Ref145605627"/>
      <w:bookmarkStart w:id="253" w:name="_Ref145605621"/>
      <w:r>
        <w:t xml:space="preserve">Tabela </w:t>
      </w:r>
      <w:fldSimple w:instr=" SEQ Tabela \* ARABIC ">
        <w:r w:rsidR="00B558B7">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6" w:name="_Ref147652600"/>
      <w:bookmarkStart w:id="257" w:name="_Ref147652592"/>
      <w:r>
        <w:t xml:space="preserve">Tabela </w:t>
      </w:r>
      <w:fldSimple w:instr=" SEQ Tabela \* ARABIC ">
        <w:r w:rsidR="00B558B7">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8" w:name="_Ref147655300"/>
      <w:bookmarkStart w:id="259" w:name="_Ref147655294"/>
      <w:r>
        <w:t xml:space="preserve">Tabela </w:t>
      </w:r>
      <w:fldSimple w:instr=" SEQ Tabela \* ARABIC ">
        <w:r w:rsidR="00B558B7">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60" w:name="_Ref148731299"/>
      <w:bookmarkStart w:id="261" w:name="_Ref148731288"/>
      <w:r>
        <w:t xml:space="preserve">Tabela </w:t>
      </w:r>
      <w:fldSimple w:instr=" SEQ Tabela \* ARABIC ">
        <w:r w:rsidR="00B558B7">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639B68F" w:rsidR="0021131A" w:rsidRPr="00D04521" w:rsidRDefault="000D1401" w:rsidP="00A54146">
      <w:pPr>
        <w:pStyle w:val="Tytutabeli"/>
        <w:jc w:val="center"/>
      </w:pPr>
      <w:bookmarkStart w:id="262" w:name="_Ref148993802"/>
      <w:bookmarkStart w:id="263" w:name="_Ref148993793"/>
      <w:bookmarkStart w:id="264" w:name="_Toc149115667"/>
      <w:r w:rsidRPr="00D04521">
        <w:t xml:space="preserve">Rysunek </w:t>
      </w:r>
      <w:r>
        <w:fldChar w:fldCharType="begin"/>
      </w:r>
      <w:r w:rsidRPr="00D04521">
        <w:instrText xml:space="preserve"> SEQ Rysunek \* ARABIC </w:instrText>
      </w:r>
      <w:r>
        <w:fldChar w:fldCharType="separate"/>
      </w:r>
      <w:r w:rsidR="00BA763A">
        <w:rPr>
          <w:noProof/>
        </w:rPr>
        <w:t>19</w:t>
      </w:r>
      <w:r>
        <w:fldChar w:fldCharType="end"/>
      </w:r>
      <w:bookmarkEnd w:id="262"/>
      <w:r w:rsidRPr="00D04521">
        <w:t xml:space="preserve"> </w:t>
      </w:r>
      <w:r w:rsidR="006113D7" w:rsidRPr="00D04521">
        <w:t>Diagram m</w:t>
      </w:r>
      <w:r w:rsidRPr="00D04521">
        <w:t>odel</w:t>
      </w:r>
      <w:r w:rsidR="006113D7" w:rsidRPr="00D04521">
        <w:t>u</w:t>
      </w:r>
      <w:r w:rsidRPr="00D04521">
        <w:t xml:space="preserve"> CAF</w:t>
      </w:r>
      <w:bookmarkEnd w:id="263"/>
      <w:bookmarkEnd w:id="264"/>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5" w:name="_Ref148994689"/>
      <w:bookmarkStart w:id="266" w:name="_Ref148994681"/>
      <w:r>
        <w:t xml:space="preserve">Tabela </w:t>
      </w:r>
      <w:fldSimple w:instr=" SEQ Tabela \* ARABIC ">
        <w:r w:rsidR="00B558B7">
          <w:rPr>
            <w:noProof/>
          </w:rPr>
          <w:t>35</w:t>
        </w:r>
      </w:fldSimple>
      <w:bookmarkEnd w:id="265"/>
      <w:r>
        <w:t xml:space="preserve"> </w:t>
      </w:r>
      <w:proofErr w:type="spellStart"/>
      <w:r>
        <w:t>Subkryteria</w:t>
      </w:r>
      <w:proofErr w:type="spellEnd"/>
      <w:r>
        <w:t xml:space="preserve">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8FF9A64" w:rsidR="00E87A7E" w:rsidRDefault="00E87A7E" w:rsidP="00E87A7E">
      <w:pPr>
        <w:pStyle w:val="Tytutabeli"/>
        <w:jc w:val="center"/>
      </w:pPr>
      <w:bookmarkStart w:id="267" w:name="_Ref149115856"/>
      <w:bookmarkStart w:id="268" w:name="_Toc149115668"/>
      <w:bookmarkStart w:id="269" w:name="_Ref149115818"/>
      <w:r>
        <w:t xml:space="preserve">Rysunek </w:t>
      </w:r>
      <w:fldSimple w:instr=" SEQ Rysunek \* ARABIC ">
        <w:r w:rsidR="00BA763A">
          <w:rPr>
            <w:noProof/>
          </w:rPr>
          <w:t>20</w:t>
        </w:r>
      </w:fldSimple>
      <w:bookmarkEnd w:id="267"/>
      <w:r>
        <w:t xml:space="preserve"> Diagram modelu systemu zarządzania jakością </w:t>
      </w:r>
      <w:proofErr w:type="spellStart"/>
      <w:r>
        <w:t>QualHE</w:t>
      </w:r>
      <w:bookmarkEnd w:id="268"/>
      <w:bookmarkEnd w:id="269"/>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0" w:name="_Ref147563104"/>
      <w:bookmarkStart w:id="271" w:name="_Toc149120737"/>
      <w:r w:rsidRPr="00233788">
        <w:t>Uwarunkowania zarządzania jakością uczelni w Polsce</w:t>
      </w:r>
      <w:bookmarkEnd w:id="270"/>
      <w:bookmarkEnd w:id="271"/>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2" w:name="_Ref149339467"/>
      <w:bookmarkStart w:id="273" w:name="_Ref149339460"/>
      <w:r>
        <w:t xml:space="preserve">Tabela </w:t>
      </w:r>
      <w:fldSimple w:instr=" SEQ Tabela \* ARABIC ">
        <w:r w:rsidR="00B558B7">
          <w:rPr>
            <w:noProof/>
          </w:rPr>
          <w:t>36</w:t>
        </w:r>
      </w:fldSimple>
      <w:bookmarkEnd w:id="272"/>
      <w:r>
        <w:t xml:space="preserve"> Liczba wystąpień określenia jakość w różnych kontekstach w ustawie Prawo o szkolnictwie wyższym i nauce z dnia 20 lipca 2018</w:t>
      </w:r>
      <w:bookmarkEnd w:id="27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4" w:name="_Ref149820724"/>
      <w:bookmarkStart w:id="275" w:name="_Ref149820717"/>
      <w:r>
        <w:t xml:space="preserve">Tabela </w:t>
      </w:r>
      <w:fldSimple w:instr=" SEQ Tabela \* ARABIC ">
        <w:r w:rsidR="00B558B7">
          <w:rPr>
            <w:noProof/>
          </w:rPr>
          <w:t>37</w:t>
        </w:r>
      </w:fldSimple>
      <w:bookmarkEnd w:id="274"/>
      <w:r>
        <w:t xml:space="preserve"> Podsumowanie wniosków z badań wśród grup interesariuszy polskich uczelni przeprowadzonych w ramach projektu NCN OP</w:t>
      </w:r>
      <w:r w:rsidR="00A25E48">
        <w:t>U</w:t>
      </w:r>
      <w:r>
        <w:t>S 4 nr 2012/07/B/HS4/02929</w:t>
      </w:r>
      <w:bookmarkEnd w:id="275"/>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6" w:name="_Ref148730046"/>
      <w:bookmarkStart w:id="277" w:name="_Ref148730035"/>
      <w:r w:rsidRPr="00D60445">
        <w:t xml:space="preserve">Tabela </w:t>
      </w:r>
      <w:fldSimple w:instr=" SEQ Tabela \* ARABIC ">
        <w:r w:rsidR="00B558B7">
          <w:rPr>
            <w:noProof/>
          </w:rPr>
          <w:t>38</w:t>
        </w:r>
      </w:fldSimple>
      <w:bookmarkEnd w:id="276"/>
      <w:r w:rsidRPr="00D60445">
        <w:t xml:space="preserve"> Bariery dla wdrażania Lean </w:t>
      </w:r>
      <w:proofErr w:type="spellStart"/>
      <w:r w:rsidRPr="00D60445">
        <w:t>SixSigma</w:t>
      </w:r>
      <w:proofErr w:type="spellEnd"/>
      <w:r w:rsidRPr="00D60445">
        <w:t xml:space="preserve"> w uczelniach</w:t>
      </w:r>
      <w:bookmarkEnd w:id="277"/>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8" w:name="_Ref150164293"/>
      <w:bookmarkStart w:id="279" w:name="_Ref150164286"/>
      <w:r>
        <w:t xml:space="preserve">Tabela </w:t>
      </w:r>
      <w:fldSimple w:instr=" SEQ Tabela \* ARABIC ">
        <w:r w:rsidR="00B558B7">
          <w:rPr>
            <w:noProof/>
          </w:rPr>
          <w:t>39</w:t>
        </w:r>
      </w:fldSimple>
      <w:bookmarkEnd w:id="278"/>
      <w:r>
        <w:t xml:space="preserve"> Bariery i ograniczenia dla wprowadzania na </w:t>
      </w:r>
      <w:r w:rsidR="00310E21">
        <w:t xml:space="preserve">polskich </w:t>
      </w:r>
      <w:r>
        <w:t>uczelni</w:t>
      </w:r>
      <w:r w:rsidR="00310E21">
        <w:t>ach</w:t>
      </w:r>
      <w:r>
        <w:t xml:space="preserve"> nowoczesnych SZJ</w:t>
      </w:r>
      <w:bookmarkEnd w:id="279"/>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80" w:name="_Ref150171647"/>
      <w:bookmarkStart w:id="281" w:name="_Ref150171640"/>
      <w:r>
        <w:t xml:space="preserve">Tabela </w:t>
      </w:r>
      <w:fldSimple w:instr=" SEQ Tabela \* ARABIC ">
        <w:r w:rsidR="00B558B7">
          <w:rPr>
            <w:noProof/>
          </w:rPr>
          <w:t>40</w:t>
        </w:r>
      </w:fldSimple>
      <w:bookmarkEnd w:id="280"/>
      <w:r>
        <w:t xml:space="preserve"> Typologia kultur jakości w odniesieniu do uczelni wyższych</w:t>
      </w:r>
      <w:bookmarkEnd w:id="28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2" w:name="_Ref150259086"/>
      <w:bookmarkStart w:id="283" w:name="_Ref150259080"/>
      <w:r>
        <w:t xml:space="preserve">Tabela </w:t>
      </w:r>
      <w:fldSimple w:instr=" SEQ Tabela \* ARABIC ">
        <w:r w:rsidR="00B558B7">
          <w:rPr>
            <w:noProof/>
          </w:rPr>
          <w:t>41</w:t>
        </w:r>
      </w:fldSimple>
      <w:bookmarkEnd w:id="282"/>
      <w:r>
        <w:t xml:space="preserve"> Rodzaje kultury jakości ze względu na stopień zaangażowania kierownictwa i pracowników</w:t>
      </w:r>
      <w:bookmarkEnd w:id="283"/>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4" w:name="_Ref150262438"/>
      <w:bookmarkStart w:id="285" w:name="_Ref150262431"/>
      <w:r>
        <w:lastRenderedPageBreak/>
        <w:t xml:space="preserve">Tabela </w:t>
      </w:r>
      <w:fldSimple w:instr=" SEQ Tabela \* ARABIC ">
        <w:r w:rsidR="00B558B7">
          <w:rPr>
            <w:noProof/>
          </w:rPr>
          <w:t>42</w:t>
        </w:r>
      </w:fldSimple>
      <w:bookmarkEnd w:id="284"/>
      <w:r>
        <w:t xml:space="preserve"> Obszary analizy dojrzałości kultury jakości</w:t>
      </w:r>
      <w:bookmarkEnd w:id="28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6" w:name="_Toc149120738"/>
      <w:bookmarkStart w:id="287" w:name="_Ref135921390"/>
      <w:r w:rsidRPr="00BC203F">
        <w:t>Rola kierownictwa uczelni w zarządzaniu jakością</w:t>
      </w:r>
      <w:bookmarkEnd w:id="286"/>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8" w:name="_Ref150513592"/>
      <w:bookmarkStart w:id="289" w:name="_Ref150513579"/>
      <w:r>
        <w:t xml:space="preserve">Tabela </w:t>
      </w:r>
      <w:fldSimple w:instr=" SEQ Tabela \* ARABIC ">
        <w:r w:rsidR="00B558B7">
          <w:rPr>
            <w:noProof/>
          </w:rPr>
          <w:t>43</w:t>
        </w:r>
      </w:fldSimple>
      <w:bookmarkEnd w:id="288"/>
      <w:r>
        <w:t xml:space="preserve"> Rola przywództwa w różnych metodologiach (filozofiach) kompleksowego zarządzania jakością</w:t>
      </w:r>
      <w:bookmarkEnd w:id="289"/>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TQM</w:t>
            </w:r>
            <w:r w:rsidR="00394B04" w:rsidRPr="00E408E6">
              <w:rPr>
                <w:b/>
                <w:bCs/>
                <w:sz w:val="18"/>
                <w:szCs w:val="18"/>
              </w:rPr>
              <w:t xml:space="preserve"> </w:t>
            </w:r>
            <w:commentRangeEnd w:id="290"/>
            <w:r w:rsidR="003A7913">
              <w:rPr>
                <w:rStyle w:val="Odwoaniedokomentarza"/>
                <w:rFonts w:ascii="Times New Roman" w:eastAsia="Times New Roman" w:hAnsi="Times New Roman" w:cs="Times New Roman"/>
                <w:szCs w:val="20"/>
                <w:lang w:val="pl-PL" w:eastAsia="pl-PL" w:bidi="ar-SA"/>
              </w:rPr>
              <w:commentReference w:id="290"/>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1"/>
            <w:proofErr w:type="spellStart"/>
            <w:r w:rsidRPr="00E408E6">
              <w:rPr>
                <w:b/>
                <w:bCs/>
                <w:sz w:val="18"/>
                <w:szCs w:val="18"/>
              </w:rPr>
              <w:t>Normatywne</w:t>
            </w:r>
            <w:proofErr w:type="spellEnd"/>
            <w:r w:rsidRPr="00E408E6">
              <w:rPr>
                <w:b/>
                <w:bCs/>
                <w:sz w:val="18"/>
                <w:szCs w:val="18"/>
              </w:rPr>
              <w:t xml:space="preserve"> SZJ</w:t>
            </w:r>
            <w:commentRangeEnd w:id="291"/>
            <w:r w:rsidR="003A7913">
              <w:rPr>
                <w:rStyle w:val="Odwoaniedokomentarza"/>
                <w:rFonts w:ascii="Times New Roman" w:eastAsia="Times New Roman" w:hAnsi="Times New Roman" w:cs="Times New Roman"/>
                <w:szCs w:val="20"/>
                <w:lang w:val="pl-PL" w:eastAsia="pl-PL" w:bidi="ar-SA"/>
              </w:rPr>
              <w:commentReference w:id="291"/>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2"/>
            <w:r w:rsidRPr="00E408E6">
              <w:rPr>
                <w:b/>
                <w:bCs/>
                <w:sz w:val="18"/>
                <w:szCs w:val="18"/>
              </w:rPr>
              <w:t>Lean Management</w:t>
            </w:r>
            <w:commentRangeEnd w:id="292"/>
            <w:r w:rsidR="003A7913">
              <w:rPr>
                <w:rStyle w:val="Odwoaniedokomentarza"/>
                <w:rFonts w:ascii="Times New Roman" w:eastAsia="Times New Roman" w:hAnsi="Times New Roman" w:cs="Times New Roman"/>
                <w:szCs w:val="20"/>
                <w:lang w:val="pl-PL" w:eastAsia="pl-PL" w:bidi="ar-SA"/>
              </w:rPr>
              <w:commentReference w:id="292"/>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3"/>
            <w:r w:rsidRPr="00E408E6">
              <w:rPr>
                <w:b/>
                <w:bCs/>
                <w:sz w:val="18"/>
                <w:szCs w:val="18"/>
              </w:rPr>
              <w:t>Six Sigma</w:t>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lastRenderedPageBreak/>
              <w:t>Lean Six Sigma</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5"/>
            <w:commentRangeStart w:id="296"/>
            <w:r w:rsidRPr="00E408E6">
              <w:rPr>
                <w:b/>
                <w:bCs/>
                <w:sz w:val="18"/>
                <w:szCs w:val="18"/>
              </w:rPr>
              <w:t>EFQM</w:t>
            </w:r>
            <w:commentRangeEnd w:id="295"/>
            <w:r w:rsidR="003A7913">
              <w:rPr>
                <w:rStyle w:val="Odwoaniedokomentarza"/>
                <w:rFonts w:ascii="Times New Roman" w:eastAsia="Times New Roman" w:hAnsi="Times New Roman" w:cs="Times New Roman"/>
                <w:szCs w:val="20"/>
                <w:lang w:val="pl-PL" w:eastAsia="pl-PL" w:bidi="ar-SA"/>
              </w:rPr>
              <w:commentReference w:id="295"/>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7"/>
            <w:r w:rsidRPr="00E408E6">
              <w:rPr>
                <w:b/>
                <w:bCs/>
                <w:sz w:val="18"/>
                <w:szCs w:val="18"/>
              </w:rPr>
              <w:t>CAF</w:t>
            </w:r>
            <w:commentRangeEnd w:id="297"/>
            <w:r w:rsidR="003A7913">
              <w:rPr>
                <w:rStyle w:val="Odwoaniedokomentarza"/>
                <w:rFonts w:ascii="Times New Roman" w:eastAsia="Times New Roman" w:hAnsi="Times New Roman" w:cs="Times New Roman"/>
                <w:szCs w:val="20"/>
                <w:lang w:val="pl-PL" w:eastAsia="pl-PL" w:bidi="ar-SA"/>
              </w:rPr>
              <w:commentReference w:id="297"/>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8"/>
            <w:proofErr w:type="spellStart"/>
            <w:r w:rsidRPr="00E408E6">
              <w:rPr>
                <w:b/>
                <w:bCs/>
                <w:sz w:val="18"/>
                <w:szCs w:val="18"/>
              </w:rPr>
              <w:t>QualHE</w:t>
            </w:r>
            <w:commentRangeEnd w:id="298"/>
            <w:proofErr w:type="spellEnd"/>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9" w:name="_Ref150514430"/>
      <w:bookmarkStart w:id="300" w:name="_Ref150514418"/>
      <w:r>
        <w:t xml:space="preserve">Tabela </w:t>
      </w:r>
      <w:fldSimple w:instr=" SEQ Tabela \* ARABIC ">
        <w:r w:rsidR="00B558B7">
          <w:rPr>
            <w:noProof/>
          </w:rPr>
          <w:t>44</w:t>
        </w:r>
      </w:fldSimple>
      <w:bookmarkEnd w:id="299"/>
      <w:r>
        <w:t xml:space="preserve"> </w:t>
      </w:r>
      <w:r w:rsidR="00E02729">
        <w:t>K</w:t>
      </w:r>
      <w:r>
        <w:t>luczow</w:t>
      </w:r>
      <w:r w:rsidR="00E02729">
        <w:t>e</w:t>
      </w:r>
      <w:r>
        <w:t xml:space="preserve"> obszar</w:t>
      </w:r>
      <w:r w:rsidR="00E02729">
        <w:t>y</w:t>
      </w:r>
      <w:r>
        <w:t xml:space="preserve"> zachowań przywódczych dla skutecznego wdrażania LSS</w:t>
      </w:r>
      <w:bookmarkEnd w:id="300"/>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301" w:name="_Ref150531160"/>
      <w:bookmarkStart w:id="302" w:name="_Ref150531145"/>
      <w:r>
        <w:t xml:space="preserve">Tabela </w:t>
      </w:r>
      <w:fldSimple w:instr=" SEQ Tabela \* ARABIC ">
        <w:r w:rsidR="00B558B7">
          <w:rPr>
            <w:noProof/>
          </w:rPr>
          <w:t>45</w:t>
        </w:r>
      </w:fldSimple>
      <w:bookmarkEnd w:id="301"/>
      <w:r>
        <w:t xml:space="preserve"> Czynniki gotowości wdrażania</w:t>
      </w:r>
      <w:bookmarkEnd w:id="302"/>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3" w:name="_Ref140912412"/>
      <w:bookmarkStart w:id="304" w:name="_Toc149120739"/>
      <w:r w:rsidRPr="00233788">
        <w:t>Interesariusze uczelni, a wymagania wobec efektów jej działalności</w:t>
      </w:r>
      <w:bookmarkEnd w:id="287"/>
      <w:bookmarkEnd w:id="303"/>
      <w:bookmarkEnd w:id="304"/>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5" w:name="_Toc149120740"/>
      <w:r w:rsidRPr="00107ECD">
        <w:t>Koncepcja i rodzaje interesariuszy wg teorii interesariuszy</w:t>
      </w:r>
      <w:bookmarkEnd w:id="305"/>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6" w:name="_Ref151576675"/>
      <w:bookmarkStart w:id="307" w:name="_Ref151576665"/>
      <w:r>
        <w:lastRenderedPageBreak/>
        <w:t xml:space="preserve">Tabela </w:t>
      </w:r>
      <w:fldSimple w:instr=" SEQ Tabela \* ARABIC ">
        <w:r w:rsidR="00B558B7">
          <w:rPr>
            <w:noProof/>
          </w:rPr>
          <w:t>46</w:t>
        </w:r>
      </w:fldSimple>
      <w:bookmarkEnd w:id="306"/>
      <w:r>
        <w:t xml:space="preserve"> Kształtowanie się pojęcia interesariuszy – wpływ różnych obszarów badań</w:t>
      </w:r>
      <w:bookmarkEnd w:id="30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8" w:name="_Ref152270743"/>
      <w:bookmarkStart w:id="309" w:name="_Ref152270729"/>
      <w:r>
        <w:t xml:space="preserve">Tabela </w:t>
      </w:r>
      <w:fldSimple w:instr=" SEQ Tabela \* ARABIC ">
        <w:r w:rsidR="00B558B7">
          <w:rPr>
            <w:noProof/>
          </w:rPr>
          <w:t>47</w:t>
        </w:r>
      </w:fldSimple>
      <w:bookmarkEnd w:id="30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10" w:name="_Ref152281484"/>
      <w:bookmarkStart w:id="311" w:name="_Ref152281477"/>
      <w:r>
        <w:t xml:space="preserve">Tabela </w:t>
      </w:r>
      <w:fldSimple w:instr=" SEQ Tabela \* ARABIC ">
        <w:r w:rsidR="00B558B7">
          <w:rPr>
            <w:noProof/>
          </w:rPr>
          <w:t>48</w:t>
        </w:r>
      </w:fldSimple>
      <w:bookmarkEnd w:id="310"/>
      <w:r>
        <w:t xml:space="preserve"> Typy teorii interesariuszy</w:t>
      </w:r>
      <w:bookmarkEnd w:id="31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2" w:name="_Ref134899247"/>
      <w:bookmarkStart w:id="313" w:name="_Ref134897836"/>
      <w:bookmarkStart w:id="314" w:name="_Toc138254693"/>
      <w:r w:rsidRPr="00F755BF">
        <w:t xml:space="preserve">Tabela </w:t>
      </w:r>
      <w:fldSimple w:instr=" SEQ Tabela \* ARABIC ">
        <w:r w:rsidR="00B558B7">
          <w:rPr>
            <w:noProof/>
          </w:rPr>
          <w:t>49</w:t>
        </w:r>
      </w:fldSimple>
      <w:bookmarkEnd w:id="312"/>
      <w:r w:rsidRPr="00F755BF">
        <w:t xml:space="preserve"> Typologia interesariuszy wg Mitchell et al.</w:t>
      </w:r>
      <w:bookmarkEnd w:id="313"/>
      <w:bookmarkEnd w:id="31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5" w:name="_Ref153916533"/>
      <w:bookmarkStart w:id="316" w:name="_Ref153916514"/>
      <w:r>
        <w:t xml:space="preserve">Tabela </w:t>
      </w:r>
      <w:fldSimple w:instr=" SEQ Tabela \* ARABIC ">
        <w:r w:rsidR="00B558B7">
          <w:rPr>
            <w:noProof/>
          </w:rPr>
          <w:t>50</w:t>
        </w:r>
      </w:fldSimple>
      <w:bookmarkEnd w:id="315"/>
      <w:r>
        <w:t xml:space="preserve"> Wybrane przykłady interesariuszy uczelni wyższych oraz kategorii do jakich mogą zostać przypisani</w:t>
      </w:r>
      <w:bookmarkEnd w:id="31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7"/>
      <w:r w:rsidR="00261B2E">
        <w:t>załączniku nr 5</w:t>
      </w:r>
      <w:commentRangeEnd w:id="317"/>
      <w:r w:rsidR="008C72E5">
        <w:rPr>
          <w:rStyle w:val="Odwoaniedokomentarza"/>
          <w:rFonts w:ascii="Times New Roman" w:eastAsia="Times New Roman" w:hAnsi="Times New Roman"/>
          <w:szCs w:val="20"/>
          <w:lang w:eastAsia="pl-PL"/>
        </w:rPr>
        <w:commentReference w:id="317"/>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8"/>
      <w:r w:rsidR="00C278BA">
        <w:t>załączniku nr 6</w:t>
      </w:r>
      <w:commentRangeEnd w:id="318"/>
      <w:r w:rsidR="00C278BA">
        <w:rPr>
          <w:rStyle w:val="Odwoaniedokomentarza"/>
          <w:rFonts w:ascii="Times New Roman" w:eastAsia="Times New Roman" w:hAnsi="Times New Roman"/>
          <w:szCs w:val="20"/>
          <w:lang w:eastAsia="pl-PL"/>
        </w:rPr>
        <w:commentReference w:id="318"/>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9" w:name="_Ref155124038"/>
      <w:bookmarkStart w:id="320" w:name="_Ref155124029"/>
      <w:r>
        <w:t xml:space="preserve">Tabela </w:t>
      </w:r>
      <w:fldSimple w:instr=" SEQ Tabela \* ARABIC ">
        <w:r w:rsidR="00B558B7">
          <w:rPr>
            <w:noProof/>
          </w:rPr>
          <w:t>51</w:t>
        </w:r>
      </w:fldSimple>
      <w:bookmarkEnd w:id="319"/>
      <w:r>
        <w:t xml:space="preserve"> Podsumowanie liczności wystąpień określeń odnoszących się do interesariuszy uczelni w abstraktach analizowanych artykułów naukowych.</w:t>
      </w:r>
      <w:bookmarkEnd w:id="320"/>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21" w:name="_Ref134897865"/>
      <w:bookmarkStart w:id="322" w:name="_Ref134897858"/>
      <w:bookmarkStart w:id="323" w:name="_Toc138254694"/>
      <w:r w:rsidRPr="00A07201">
        <w:t xml:space="preserve">Tabela </w:t>
      </w:r>
      <w:fldSimple w:instr=" SEQ Tabela \* ARABIC ">
        <w:r w:rsidR="00B558B7">
          <w:rPr>
            <w:noProof/>
          </w:rPr>
          <w:t>52</w:t>
        </w:r>
      </w:fldSimple>
      <w:bookmarkEnd w:id="321"/>
      <w:r w:rsidRPr="00A07201">
        <w:t xml:space="preserve"> Przykładowe </w:t>
      </w:r>
      <w:r w:rsidR="00102C77">
        <w:t>przypisanie</w:t>
      </w:r>
      <w:r w:rsidRPr="00A07201">
        <w:t xml:space="preserve"> interesariuszy uczelni wyższej</w:t>
      </w:r>
      <w:bookmarkEnd w:id="322"/>
      <w:bookmarkEnd w:id="323"/>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4" w:name="_Toc149120742"/>
      <w:bookmarkStart w:id="325" w:name="_Toc149120741"/>
      <w:bookmarkStart w:id="326" w:name="_Ref135910228"/>
      <w:bookmarkStart w:id="327"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6264E48" w:rsidR="00390008" w:rsidRDefault="003272B0" w:rsidP="003272B0">
      <w:pPr>
        <w:pStyle w:val="Tytutabeli"/>
        <w:jc w:val="center"/>
      </w:pPr>
      <w:bookmarkStart w:id="328" w:name="_Ref155519988"/>
      <w:bookmarkStart w:id="329" w:name="_Ref155520065"/>
      <w:r>
        <w:t xml:space="preserve">Rysunek </w:t>
      </w:r>
      <w:fldSimple w:instr=" SEQ Rysunek \* ARABIC ">
        <w:r w:rsidR="00BA763A">
          <w:rPr>
            <w:noProof/>
          </w:rPr>
          <w:t>21</w:t>
        </w:r>
      </w:fldSimple>
      <w:bookmarkEnd w:id="328"/>
      <w:r>
        <w:t xml:space="preserve"> Edukacyjny łańcuch dostaw</w:t>
      </w:r>
      <w:bookmarkEnd w:id="329"/>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C2AB2D5" w:rsidR="00E3010D" w:rsidRDefault="00BB231B" w:rsidP="00BB231B">
      <w:pPr>
        <w:pStyle w:val="Tytutabeli"/>
      </w:pPr>
      <w:bookmarkStart w:id="330" w:name="_Ref155635133"/>
      <w:bookmarkStart w:id="331" w:name="_Ref155635125"/>
      <w:r>
        <w:t xml:space="preserve">Rysunek </w:t>
      </w:r>
      <w:fldSimple w:instr=" SEQ Rysunek \* ARABIC ">
        <w:r w:rsidR="00BA763A">
          <w:rPr>
            <w:noProof/>
          </w:rPr>
          <w:t>22</w:t>
        </w:r>
      </w:fldSimple>
      <w:bookmarkEnd w:id="330"/>
      <w:r>
        <w:t xml:space="preserve"> Diagram procesu tworzenia strategii relacji z interesariuszami.</w:t>
      </w:r>
      <w:bookmarkEnd w:id="331"/>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lastRenderedPageBreak/>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58F40EE" w:rsidR="003D1880" w:rsidRDefault="003D1880" w:rsidP="003D1880">
      <w:pPr>
        <w:pStyle w:val="Tytutabeli"/>
      </w:pPr>
      <w:bookmarkStart w:id="332" w:name="_Ref156044513"/>
      <w:bookmarkStart w:id="333" w:name="_Ref156044500"/>
      <w:r>
        <w:t xml:space="preserve">Tabela </w:t>
      </w:r>
      <w:fldSimple w:instr=" SEQ Tabela \* ARABIC ">
        <w:r w:rsidR="00B558B7">
          <w:rPr>
            <w:noProof/>
          </w:rPr>
          <w:t>53</w:t>
        </w:r>
      </w:fldSimple>
      <w:bookmarkEnd w:id="332"/>
      <w:r>
        <w:t xml:space="preserve"> Przykładowe techniki analizy </w:t>
      </w:r>
      <w:bookmarkEnd w:id="333"/>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0594D47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CBD12B1" w14:textId="04A0A7CA" w:rsidR="00BB5B3E" w:rsidRDefault="00425E17" w:rsidP="00425E17">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p w14:paraId="7B03C726" w14:textId="77777777" w:rsidR="00BB5B3E" w:rsidRPr="00B558B7" w:rsidRDefault="00BB5B3E" w:rsidP="00B558B7">
            <w:pPr>
              <w:pStyle w:val="TekstTabeli"/>
              <w:rPr>
                <w:lang w:val="pl-PL"/>
              </w:rPr>
            </w:pP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t>
      </w:r>
      <w:r>
        <w:lastRenderedPageBreak/>
        <w:t>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093A9BE7" w:rsidR="003D1880" w:rsidRPr="00C0645D" w:rsidRDefault="00DF2CBA" w:rsidP="00DF2CBA">
      <w:pPr>
        <w:pStyle w:val="Tytutabeli"/>
      </w:pPr>
      <w:bookmarkStart w:id="334" w:name="_Ref156672377"/>
      <w:bookmarkStart w:id="335" w:name="_Ref156672388"/>
      <w:r>
        <w:t xml:space="preserve">Rysunek </w:t>
      </w:r>
      <w:fldSimple w:instr=" SEQ Rysunek \* ARABIC ">
        <w:r w:rsidR="00BA763A">
          <w:rPr>
            <w:noProof/>
          </w:rPr>
          <w:t>23</w:t>
        </w:r>
      </w:fldSimple>
      <w:bookmarkEnd w:id="334"/>
      <w:r>
        <w:t xml:space="preserve"> Przykładowa mapa interesariuszy uczelni wyższej</w:t>
      </w:r>
      <w:bookmarkEnd w:id="335"/>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27EEF4B"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uczelni wyższej prezentuje ujęcie trzywymiarowego podziału interesariuszy na różne kategorie. Pierwszy odnosi się do rozróżnienia pomiędzy interesariuszami wewnętrznymi i zewnętrznymi uczelni. Wśród interesariuszy zewnętrznych są wyodrębnione dwie 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podkreślić, że forma tego typu narzędzia może być całkiem różna od zaprezentowanego przykładu gdyż</w:t>
      </w:r>
      <w:r w:rsidR="00C811D1">
        <w:t xml:space="preserve"> różne uczelnie mogą mieć różne uwarunkowania otoczenia i różne priorytety dla wyboru istotnych dla nich kategorii interesariuszy.</w:t>
      </w:r>
    </w:p>
    <w:p w14:paraId="5D3A42DB" w14:textId="3677C672" w:rsidR="00881745" w:rsidRDefault="00BA763A" w:rsidP="00881745">
      <w:r>
        <w:lastRenderedPageBreak/>
        <w:t>Celem analiz interesariuszy i podziału na różne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AC684BF" w:rsidR="00BA763A" w:rsidRPr="00D62AE5" w:rsidRDefault="00BA763A" w:rsidP="00BA763A">
      <w:pPr>
        <w:pStyle w:val="Tytutabeli"/>
      </w:pPr>
      <w:bookmarkStart w:id="336" w:name="_Ref156676558"/>
      <w:bookmarkStart w:id="337" w:name="_Ref156676553"/>
      <w:r>
        <w:t xml:space="preserve">Rysunek </w:t>
      </w:r>
      <w:fldSimple w:instr=" SEQ Rysunek \* ARABIC ">
        <w:r>
          <w:rPr>
            <w:noProof/>
          </w:rPr>
          <w:t>24</w:t>
        </w:r>
      </w:fldSimple>
      <w:bookmarkEnd w:id="336"/>
      <w:r>
        <w:t xml:space="preserve"> Kierunki strategii działań wobec różnych interesariuszy w zależności od umiejscowienia na mapie siły (władzy) versus zainteresowanie</w:t>
      </w:r>
      <w:bookmarkEnd w:id="337"/>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646EA1FC" w:rsidR="00954441" w:rsidRPr="00D841C5" w:rsidRDefault="006F7E44" w:rsidP="009D7FD2">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w:t>
      </w:r>
      <w:r w:rsidR="00CE2893">
        <w:lastRenderedPageBreak/>
        <w:t xml:space="preserve">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Co więcej w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7BC42296"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670F35">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670F35">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543F9C2F"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oraz komunikatów łączące obie te formy. Komunikacja może też przybierać różne kierunki swojego przebiegu. W najbardziej klasycznym roz</w:t>
      </w:r>
      <w:r>
        <w:lastRenderedPageBreak/>
        <w:t xml:space="preserve">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w przypadku komunikacji bardziej spontanicznej raczej będą się tworzyć struktury koła lub wielokanałowe (por. ).</w:t>
      </w:r>
    </w:p>
    <w:p w14:paraId="0B595E21" w14:textId="77777777" w:rsidR="00DF00C7" w:rsidRPr="00E701C9" w:rsidRDefault="00DF00C7" w:rsidP="00670476"/>
    <w:p w14:paraId="679DCDC5" w14:textId="4D4B9835" w:rsidR="009D7FD2" w:rsidRDefault="009D7FD2" w:rsidP="00881745">
      <w:r>
        <w:t xml:space="preserve">Nieraz „określenie problemu okazuje się ważniejsze od sposobu jego rozwiązania” </w:t>
      </w:r>
      <w:r>
        <w:fldChar w:fldCharType="begin" w:fldLock="1"/>
      </w:r>
      <w:r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9D7FD2">
        <w:rPr>
          <w:noProof/>
        </w:rPr>
        <w:t>(G. Jackson, 2021, s. 41)</w:t>
      </w:r>
      <w:r>
        <w:fldChar w:fldCharType="end"/>
      </w:r>
    </w:p>
    <w:p w14:paraId="2A3F6D04" w14:textId="77777777" w:rsidR="00E93210" w:rsidRPr="004B23E5" w:rsidRDefault="00E93210" w:rsidP="00E93210">
      <w:pPr>
        <w:rPr>
          <w:lang w:val="en-GB"/>
        </w:rPr>
      </w:pPr>
    </w:p>
    <w:p w14:paraId="3F24987F" w14:textId="77777777" w:rsidR="00E93210" w:rsidRPr="00670F35" w:rsidRDefault="00E93210" w:rsidP="00E93210">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46"/>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09D3CA89" w14:textId="77777777" w:rsidR="00670F35" w:rsidRPr="00B71B41" w:rsidRDefault="00670F35" w:rsidP="00670F35">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r w:rsidRPr="00711D5E">
        <w:t xml:space="preserve"> – plus przykłady kanałów komunikacji w tym eventów, itp.</w:t>
      </w:r>
    </w:p>
    <w:p w14:paraId="1D0D94A2" w14:textId="77777777" w:rsidR="00670F35" w:rsidRPr="00233788" w:rsidRDefault="00670F35" w:rsidP="00670F3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w:t>
      </w:r>
      <w:r w:rsidRPr="00CC2D85">
        <w:rPr>
          <w:highlight w:val="cyan"/>
        </w:rPr>
        <w:lastRenderedPageBreak/>
        <w:t xml:space="preserve">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47"/>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48"/>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49"/>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50"/>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51"/>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52"/>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53"/>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54"/>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55"/>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56"/>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57"/>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58"/>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59"/>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23F6399E" w14:textId="77777777" w:rsidR="002F241A" w:rsidRDefault="002F241A" w:rsidP="002F241A">
      <w:r w:rsidRPr="00107BE2">
        <w:rPr>
          <w:noProof/>
        </w:rPr>
        <w:lastRenderedPageBreak/>
        <w:drawing>
          <wp:inline distT="0" distB="0" distL="0" distR="0" wp14:anchorId="6AEA2E94" wp14:editId="3509C39A">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60"/>
                    <a:stretch>
                      <a:fillRect/>
                    </a:stretch>
                  </pic:blipFill>
                  <pic:spPr>
                    <a:xfrm>
                      <a:off x="0" y="0"/>
                      <a:ext cx="5760720" cy="1530350"/>
                    </a:xfrm>
                    <a:prstGeom prst="rect">
                      <a:avLst/>
                    </a:prstGeom>
                  </pic:spPr>
                </pic:pic>
              </a:graphicData>
            </a:graphic>
          </wp:inline>
        </w:drawing>
      </w:r>
    </w:p>
    <w:p w14:paraId="380D2250" w14:textId="77777777" w:rsidR="002F241A" w:rsidRPr="00BB231B" w:rsidRDefault="002F241A" w:rsidP="002F241A">
      <w:pPr>
        <w:rPr>
          <w:lang w:val="en-GB"/>
        </w:rPr>
      </w:pPr>
      <w:r>
        <w:fldChar w:fldCharType="begin" w:fldLock="1"/>
      </w:r>
      <w: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38"/>
      <w:r w:rsidRPr="00107BE2">
        <w:rPr>
          <w:noProof/>
        </w:rPr>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61"/>
                    <a:stretch>
                      <a:fillRect/>
                    </a:stretch>
                  </pic:blipFill>
                  <pic:spPr>
                    <a:xfrm>
                      <a:off x="0" y="0"/>
                      <a:ext cx="5760720" cy="4925695"/>
                    </a:xfrm>
                    <a:prstGeom prst="rect">
                      <a:avLst/>
                    </a:prstGeom>
                  </pic:spPr>
                </pic:pic>
              </a:graphicData>
            </a:graphic>
          </wp:inline>
        </w:drawing>
      </w:r>
      <w:commentRangeEnd w:id="338"/>
      <w:r w:rsidR="00E93210">
        <w:rPr>
          <w:rStyle w:val="Odwoaniedokomentarza"/>
          <w:rFonts w:ascii="Times New Roman" w:eastAsia="Times New Roman" w:hAnsi="Times New Roman"/>
          <w:szCs w:val="20"/>
          <w:lang w:eastAsia="pl-PL"/>
        </w:rPr>
        <w:commentReference w:id="338"/>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62"/>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11600C48" w14:textId="77777777" w:rsidR="00A52642" w:rsidRDefault="00A52642" w:rsidP="00881745">
      <w:pPr>
        <w:rPr>
          <w:color w:val="FF0000"/>
        </w:rPr>
      </w:pPr>
      <w:r>
        <w:rPr>
          <w:noProof/>
        </w:rPr>
        <w:lastRenderedPageBreak/>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63"/>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64"/>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t>Potrzeba eksperymentowania w zakresie komunikacji gdyż to prowadzi do rozwoju wiedzy, jednocześnie działania powinny być podejmowane na podstawie odpowiednich ekspertyz, dzięki cze</w:t>
      </w:r>
      <w:r w:rsidRPr="00A52642">
        <w:lastRenderedPageBreak/>
        <w:t xml:space="preserv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65"/>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66"/>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67"/>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4"/>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68"/>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39" w:name="_Ref134898257"/>
      <w:bookmarkStart w:id="340"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39"/>
      <w:r w:rsidRPr="00233788">
        <w:rPr>
          <w:color w:val="FF0000"/>
        </w:rPr>
        <w:t xml:space="preserve"> Relacje między wymaganiami dla wewnętrznych systemów zapewniania jakości kształcenia określonymi w statucie PKA, a standardami ESG (ENQA).</w:t>
      </w:r>
      <w:bookmarkEnd w:id="340"/>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41"/>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41"/>
      <w:r w:rsidRPr="00233788">
        <w:rPr>
          <w:rStyle w:val="Odwoaniedokomentarza"/>
          <w:rFonts w:ascii="Times New Roman" w:eastAsia="Times New Roman" w:hAnsi="Times New Roman"/>
          <w:color w:val="FF0000"/>
          <w:szCs w:val="20"/>
          <w:lang w:eastAsia="pl-PL"/>
        </w:rPr>
        <w:commentReference w:id="341"/>
      </w:r>
    </w:p>
    <w:p w14:paraId="179BFFF4" w14:textId="77777777" w:rsidR="00881745" w:rsidRPr="00233788" w:rsidRDefault="00881745" w:rsidP="00881745">
      <w:pPr>
        <w:keepNext/>
        <w:rPr>
          <w:noProof/>
          <w:color w:val="FF0000"/>
          <w:lang w:eastAsia="pl-PL"/>
        </w:rPr>
      </w:pPr>
      <w:commentRangeStart w:id="342"/>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6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39D6ABA" w:rsidR="00881745" w:rsidRDefault="00881745" w:rsidP="00881745">
      <w:pPr>
        <w:pStyle w:val="Rysunek"/>
      </w:pPr>
      <w:bookmarkStart w:id="343" w:name="_Toc149115669"/>
      <w:r>
        <w:t xml:space="preserve">Rysunek </w:t>
      </w:r>
      <w:fldSimple w:instr=" SEQ Rysunek \* ARABIC ">
        <w:r w:rsidR="00BA763A">
          <w:rPr>
            <w:noProof/>
          </w:rPr>
          <w:t>25</w:t>
        </w:r>
      </w:fldSimple>
      <w:r>
        <w:t xml:space="preserve"> </w:t>
      </w:r>
      <w:r w:rsidRPr="00986591">
        <w:t>Model relacji wybranych czynników jakości usług uczelni technicznych związanych z satysfakcją interesariuszy uczelni technicznej</w:t>
      </w:r>
      <w:bookmarkEnd w:id="343"/>
    </w:p>
    <w:p w14:paraId="1A82FD29" w14:textId="77777777" w:rsidR="00881745" w:rsidRPr="00233788" w:rsidRDefault="00881745" w:rsidP="00881745">
      <w:pPr>
        <w:pStyle w:val="rdo"/>
      </w:pPr>
      <w:r w:rsidRPr="00233788">
        <w:t>Źródło: opracowanie własne.</w:t>
      </w:r>
      <w:commentRangeEnd w:id="342"/>
      <w:r w:rsidRPr="00233788">
        <w:rPr>
          <w:rStyle w:val="Odwoaniedokomentarza"/>
          <w:rFonts w:ascii="Times New Roman" w:hAnsi="Times New Roman"/>
          <w:bCs w:val="0"/>
          <w:color w:val="FF0000"/>
          <w:szCs w:val="20"/>
          <w:lang w:eastAsia="pl-PL"/>
        </w:rPr>
        <w:commentReference w:id="342"/>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4"/>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7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4"/>
      <w:r w:rsidRPr="00233788">
        <w:rPr>
          <w:rStyle w:val="Odwoaniedokomentarza"/>
          <w:rFonts w:ascii="Times New Roman" w:eastAsia="Times New Roman" w:hAnsi="Times New Roman"/>
          <w:color w:val="FF0000"/>
          <w:szCs w:val="20"/>
          <w:lang w:eastAsia="pl-PL"/>
        </w:rPr>
        <w:commentReference w:id="344"/>
      </w:r>
    </w:p>
    <w:p w14:paraId="6613955A" w14:textId="24C48DDA" w:rsidR="00881745" w:rsidRDefault="00881745" w:rsidP="00881745">
      <w:pPr>
        <w:pStyle w:val="Rysunek"/>
      </w:pPr>
      <w:bookmarkStart w:id="345" w:name="_Ref134900321"/>
      <w:bookmarkStart w:id="346" w:name="_Ref134900311"/>
      <w:bookmarkStart w:id="347" w:name="_Toc149115670"/>
      <w:r w:rsidRPr="00233788">
        <w:t xml:space="preserve">Rysunek </w:t>
      </w:r>
      <w:fldSimple w:instr=" SEQ Rysunek \* ARABIC ">
        <w:r w:rsidR="00BA763A">
          <w:rPr>
            <w:noProof/>
          </w:rPr>
          <w:t>26</w:t>
        </w:r>
      </w:fldSimple>
      <w:bookmarkEnd w:id="345"/>
      <w:r w:rsidRPr="00233788">
        <w:t xml:space="preserve"> Model poziomów relacji interesariuszy z uczelnią wyższą.</w:t>
      </w:r>
      <w:bookmarkEnd w:id="346"/>
      <w:bookmarkEnd w:id="347"/>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48" w:name="_Ref134898201"/>
      <w:bookmarkStart w:id="349"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48"/>
      <w:bookmarkEnd w:id="349"/>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50" w:name="_Toc149120743"/>
      <w:bookmarkEnd w:id="325"/>
      <w:bookmarkEnd w:id="326"/>
      <w:bookmarkEnd w:id="32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50"/>
    </w:p>
    <w:p w14:paraId="598BB3CF" w14:textId="3E8D851B" w:rsidR="00F922BA" w:rsidRDefault="006000B2" w:rsidP="00F922BA">
      <w:pPr>
        <w:pStyle w:val="Nagwek2"/>
        <w:rPr>
          <w:color w:val="FF0000"/>
        </w:rPr>
      </w:pPr>
      <w:bookmarkStart w:id="351" w:name="_Toc149120744"/>
      <w:r>
        <w:rPr>
          <w:color w:val="FF0000"/>
        </w:rPr>
        <w:t xml:space="preserve">(czy potrzebny?) </w:t>
      </w:r>
      <w:r w:rsidR="00F922BA" w:rsidRPr="00233788">
        <w:rPr>
          <w:color w:val="FF0000"/>
        </w:rPr>
        <w:t>Rola zarządzania jakością w doskonaleniu usług uczelni technicznych</w:t>
      </w:r>
      <w:bookmarkEnd w:id="351"/>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2"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2"/>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3"/>
      <w:r w:rsidR="00501216">
        <w:t>interesariuszy</w:t>
      </w:r>
      <w:r w:rsidR="00100EFD">
        <w:t xml:space="preserve"> </w:t>
      </w:r>
      <w:commentRangeEnd w:id="353"/>
      <w:r w:rsidR="00100EFD">
        <w:rPr>
          <w:rStyle w:val="Odwoaniedokomentarza"/>
          <w:rFonts w:ascii="Times New Roman" w:eastAsia="Times New Roman" w:hAnsi="Times New Roman"/>
          <w:szCs w:val="20"/>
          <w:lang w:eastAsia="pl-PL"/>
        </w:rPr>
        <w:commentReference w:id="353"/>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4"/>
      <w:r w:rsidRPr="00AC3066">
        <w:rPr>
          <w:color w:val="FF0000"/>
        </w:rPr>
        <w:t>Uzasadnienie wyboru grup interesariuszy do badań na podstawie analiz z rozdz. 1.5.1</w:t>
      </w:r>
      <w:commentRangeEnd w:id="354"/>
      <w:r>
        <w:rPr>
          <w:rStyle w:val="Odwoaniedokomentarza"/>
          <w:rFonts w:ascii="Times New Roman" w:eastAsia="Times New Roman" w:hAnsi="Times New Roman"/>
          <w:szCs w:val="20"/>
          <w:lang w:eastAsia="pl-PL"/>
        </w:rPr>
        <w:commentReference w:id="354"/>
      </w:r>
    </w:p>
    <w:p w14:paraId="641FF0A9" w14:textId="77777777" w:rsidR="00AC3066" w:rsidRDefault="00AC3066" w:rsidP="00F922BA"/>
    <w:p w14:paraId="3DEB77B1" w14:textId="49A9C090" w:rsidR="00501216" w:rsidRPr="00233788" w:rsidRDefault="00501216" w:rsidP="00501216">
      <w:pPr>
        <w:pStyle w:val="Nagwek3"/>
      </w:pPr>
      <w:bookmarkStart w:id="355" w:name="_Toc149120746"/>
      <w:r w:rsidRPr="00233788">
        <w:t xml:space="preserve">Założenia i cele badań </w:t>
      </w:r>
      <w:r w:rsidR="007B295C">
        <w:t>jakościowych: wywiady pogłębione z interesariuszami uczelni</w:t>
      </w:r>
      <w:bookmarkEnd w:id="355"/>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6"/>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6"/>
      <w:r w:rsidR="00545BFC">
        <w:rPr>
          <w:rStyle w:val="Odwoaniedokomentarza"/>
          <w:rFonts w:ascii="Times New Roman" w:eastAsia="Times New Roman" w:hAnsi="Times New Roman"/>
          <w:szCs w:val="20"/>
          <w:lang w:eastAsia="pl-PL"/>
        </w:rPr>
        <w:commentReference w:id="356"/>
      </w:r>
    </w:p>
    <w:p w14:paraId="5EA47BD2" w14:textId="77777777" w:rsidR="00501216" w:rsidRPr="00233788" w:rsidRDefault="00501216" w:rsidP="00501216"/>
    <w:p w14:paraId="5E19CA8C" w14:textId="77777777" w:rsidR="00F922BA" w:rsidRDefault="00F922BA" w:rsidP="00F922BA">
      <w:pPr>
        <w:pStyle w:val="Nagwek3"/>
      </w:pPr>
      <w:bookmarkStart w:id="357" w:name="_Ref137733795"/>
      <w:bookmarkStart w:id="358" w:name="_Toc149120747"/>
      <w:r>
        <w:t>Analiza wyników badania jakościowego</w:t>
      </w:r>
      <w:bookmarkEnd w:id="357"/>
      <w:bookmarkEnd w:id="358"/>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59" w:name="_Ref138254745"/>
      <w:bookmarkStart w:id="360" w:name="_Toc138254696"/>
      <w:bookmarkStart w:id="361" w:name="_Ref138254740"/>
      <w:r>
        <w:t xml:space="preserve">Tabela </w:t>
      </w:r>
      <w:fldSimple w:instr=" SEQ Tabela \* ARABIC ">
        <w:r w:rsidR="00B558B7">
          <w:rPr>
            <w:noProof/>
          </w:rPr>
          <w:t>56</w:t>
        </w:r>
      </w:fldSimple>
      <w:bookmarkEnd w:id="359"/>
      <w:r>
        <w:t xml:space="preserve"> Liczba osób reprezentujących każdą z grup interesariuszy wśród 33 respondentów wywiadów pogłębionych</w:t>
      </w:r>
      <w:bookmarkEnd w:id="360"/>
      <w:bookmarkEnd w:id="361"/>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2"/>
      <w:r w:rsidRPr="000F7C66">
        <w:t xml:space="preserve">(ID:29; </w:t>
      </w:r>
      <w:proofErr w:type="spellStart"/>
      <w:r w:rsidRPr="000F7C66">
        <w:t>NTech</w:t>
      </w:r>
      <w:proofErr w:type="spellEnd"/>
      <w:r w:rsidRPr="000F7C66">
        <w:t>; A_R</w:t>
      </w:r>
      <w:r>
        <w:t>_P</w:t>
      </w:r>
      <w:r w:rsidRPr="000F7C66">
        <w:t xml:space="preserve">; 5; m; F; n/t) </w:t>
      </w:r>
      <w:commentRangeEnd w:id="362"/>
      <w:r w:rsidR="00E14ABA">
        <w:rPr>
          <w:rStyle w:val="Odwoaniedokomentarza"/>
          <w:rFonts w:ascii="Times New Roman" w:eastAsia="Times New Roman" w:hAnsi="Times New Roman"/>
          <w:i w:val="0"/>
          <w:iCs w:val="0"/>
          <w:color w:val="auto"/>
          <w:szCs w:val="20"/>
          <w:lang w:eastAsia="pl-PL"/>
        </w:rPr>
        <w:commentReference w:id="362"/>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3" w:name="_Ref138080539"/>
      <w:bookmarkStart w:id="364" w:name="_Ref138080531"/>
      <w:bookmarkStart w:id="365" w:name="_Toc138254697"/>
      <w:r>
        <w:t xml:space="preserve">Tabela </w:t>
      </w:r>
      <w:fldSimple w:instr=" SEQ Tabela \* ARABIC ">
        <w:r w:rsidR="00B558B7">
          <w:rPr>
            <w:noProof/>
          </w:rPr>
          <w:t>57</w:t>
        </w:r>
      </w:fldSimple>
      <w:bookmarkEnd w:id="363"/>
      <w:r>
        <w:t xml:space="preserve"> Liczba wskazań najważniejszych grup interesariuszy wśród 33 respondentów wywiadów pogłębionych</w:t>
      </w:r>
      <w:bookmarkEnd w:id="364"/>
      <w:bookmarkEnd w:id="365"/>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6" w:name="_Toc149120748"/>
      <w:r>
        <w:t xml:space="preserve">(puste) </w:t>
      </w:r>
      <w:r w:rsidRPr="00233788">
        <w:t>Rola interesariuszy w praktyce zarządzania uczelniami technicznymi w Polsce</w:t>
      </w:r>
      <w:bookmarkEnd w:id="366"/>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7" w:name="_Toc149120749"/>
      <w:r w:rsidRPr="008C3027">
        <w:t>(puste) Doskonalenie jakości z perspektywy różnych grup interesariuszy uczelni</w:t>
      </w:r>
      <w:bookmarkEnd w:id="367"/>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8" w:name="_Toc149120750"/>
      <w:r w:rsidRPr="00233788">
        <w:lastRenderedPageBreak/>
        <w:t>Koncepcja zarządzania jakością uczelni z uwzględnieniem interesariuszy</w:t>
      </w:r>
      <w:bookmarkEnd w:id="368"/>
    </w:p>
    <w:p w14:paraId="66394082" w14:textId="77777777" w:rsidR="00DD50DE" w:rsidRPr="00233788" w:rsidRDefault="00DD50DE" w:rsidP="00DD50DE">
      <w:pPr>
        <w:pStyle w:val="Nagwek2"/>
      </w:pPr>
      <w:bookmarkStart w:id="369" w:name="_Toc149120751"/>
      <w:commentRangeStart w:id="370"/>
      <w:r w:rsidRPr="00233788">
        <w:t xml:space="preserve">Metodologia </w:t>
      </w:r>
      <w:commentRangeEnd w:id="370"/>
      <w:r w:rsidR="00E14ABA">
        <w:rPr>
          <w:rStyle w:val="Odwoaniedokomentarza"/>
          <w:rFonts w:ascii="Times New Roman" w:eastAsia="Times New Roman" w:hAnsi="Times New Roman"/>
          <w:b w:val="0"/>
          <w:bCs w:val="0"/>
          <w:i w:val="0"/>
          <w:szCs w:val="20"/>
          <w:lang w:eastAsia="pl-PL"/>
        </w:rPr>
        <w:commentReference w:id="370"/>
      </w:r>
      <w:r w:rsidRPr="00233788">
        <w:t>doskonalenia jakości z wykorzystaniem pomiaru Indeksu Satysfakcji Interesariuszy</w:t>
      </w:r>
      <w:bookmarkEnd w:id="369"/>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71" w:name="_Ref137972036"/>
      <w:bookmarkStart w:id="372" w:name="_Ref138021609"/>
      <w:bookmarkStart w:id="373" w:name="_Toc149120752"/>
      <w:r w:rsidRPr="007B295C">
        <w:t>Założenia i c</w:t>
      </w:r>
      <w:r w:rsidR="003C08E8" w:rsidRPr="007B295C">
        <w:t xml:space="preserve">ele badań </w:t>
      </w:r>
      <w:bookmarkEnd w:id="371"/>
      <w:r w:rsidRPr="007B295C">
        <w:t>ilościowych – statystyczno-empirycznych</w:t>
      </w:r>
      <w:bookmarkEnd w:id="372"/>
      <w:bookmarkEnd w:id="373"/>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4"/>
      <w:r w:rsidRPr="00BC4204">
        <w:rPr>
          <w:noProof/>
          <w:lang w:eastAsia="pl-PL"/>
        </w:rPr>
        <w:drawing>
          <wp:inline distT="0" distB="0" distL="0" distR="0" wp14:anchorId="7F13C64E" wp14:editId="0911A934">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4"/>
      <w:r w:rsidR="00BC4204">
        <w:rPr>
          <w:rStyle w:val="Odwoaniedokomentarza"/>
          <w:rFonts w:ascii="Times New Roman" w:eastAsia="Times New Roman" w:hAnsi="Times New Roman"/>
          <w:szCs w:val="20"/>
          <w:lang w:eastAsia="pl-PL"/>
        </w:rPr>
        <w:commentReference w:id="374"/>
      </w:r>
    </w:p>
    <w:p w14:paraId="51CFF957" w14:textId="54F624A2" w:rsidR="003C08E8" w:rsidRPr="00233788" w:rsidRDefault="003C08E8" w:rsidP="00BC4204">
      <w:pPr>
        <w:pStyle w:val="Rysunek"/>
      </w:pPr>
      <w:bookmarkStart w:id="375" w:name="_Ref437094338"/>
      <w:bookmarkStart w:id="376" w:name="_Ref437094349"/>
      <w:bookmarkStart w:id="377" w:name="_Toc437182121"/>
      <w:bookmarkStart w:id="378" w:name="_Toc149115671"/>
      <w:r w:rsidRPr="00BC4204">
        <w:t xml:space="preserve">Rysunek </w:t>
      </w:r>
      <w:fldSimple w:instr=" SEQ Rysunek \* ARABIC ">
        <w:r w:rsidR="00BA763A">
          <w:rPr>
            <w:noProof/>
          </w:rPr>
          <w:t>27</w:t>
        </w:r>
      </w:fldSimple>
      <w:bookmarkEnd w:id="375"/>
      <w:r w:rsidRPr="00BC4204">
        <w:t xml:space="preserve"> Model relacji między jakością usług uczelni technicznej, a satysfakcją interesariuszy oraz zarobkami</w:t>
      </w:r>
      <w:r w:rsidRPr="00233788">
        <w:t xml:space="preserve"> absolwentów.</w:t>
      </w:r>
      <w:bookmarkEnd w:id="376"/>
      <w:bookmarkEnd w:id="377"/>
      <w:bookmarkEnd w:id="378"/>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79" w:name="_Ref134898899"/>
      <w:bookmarkStart w:id="380"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79"/>
      <w:bookmarkEnd w:id="380"/>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81"/>
      <w:commentRangeStart w:id="382"/>
      <w:r w:rsidRPr="00684943">
        <w:t>Do badania wybrano 2</w:t>
      </w:r>
      <w:r w:rsidR="003019CD" w:rsidRPr="00684943">
        <w:t>2</w:t>
      </w:r>
      <w:r w:rsidRPr="00684943">
        <w:t xml:space="preserve"> </w:t>
      </w:r>
      <w:r w:rsidR="00086FA2" w:rsidRPr="00684943">
        <w:t xml:space="preserve">publiczne </w:t>
      </w:r>
      <w:commentRangeEnd w:id="381"/>
      <w:r w:rsidR="00E14ABA">
        <w:rPr>
          <w:rStyle w:val="Odwoaniedokomentarza"/>
          <w:rFonts w:ascii="Times New Roman" w:eastAsia="Times New Roman" w:hAnsi="Times New Roman"/>
          <w:szCs w:val="20"/>
          <w:lang w:eastAsia="pl-PL"/>
        </w:rPr>
        <w:commentReference w:id="381"/>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2"/>
      <w:r w:rsidR="00500A66">
        <w:rPr>
          <w:rStyle w:val="Odwoaniedokomentarza"/>
          <w:rFonts w:ascii="Times New Roman" w:eastAsia="Times New Roman" w:hAnsi="Times New Roman"/>
          <w:szCs w:val="20"/>
          <w:lang w:eastAsia="pl-PL"/>
        </w:rPr>
        <w:commentReference w:id="382"/>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3"/>
      <w:r w:rsidRPr="00684943">
        <w:t>załącznik</w:t>
      </w:r>
      <w:r w:rsidR="00684943">
        <w:t>u 2.</w:t>
      </w:r>
      <w:commentRangeEnd w:id="383"/>
      <w:r w:rsidR="00684943">
        <w:rPr>
          <w:rStyle w:val="Odwoaniedokomentarza"/>
          <w:rFonts w:ascii="Times New Roman" w:eastAsia="Times New Roman" w:hAnsi="Times New Roman"/>
          <w:szCs w:val="20"/>
          <w:lang w:eastAsia="pl-PL"/>
        </w:rPr>
        <w:commentReference w:id="383"/>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4" w:name="_Ref137642473"/>
      <w:bookmarkStart w:id="385" w:name="_Ref138019734"/>
      <w:bookmarkStart w:id="386" w:name="_Toc138254699"/>
      <w:r w:rsidRPr="00684943">
        <w:t xml:space="preserve">Tabela </w:t>
      </w:r>
      <w:fldSimple w:instr=" SEQ Tabela \* ARABIC ">
        <w:r w:rsidR="00B558B7">
          <w:rPr>
            <w:noProof/>
          </w:rPr>
          <w:t>59</w:t>
        </w:r>
      </w:fldSimple>
      <w:bookmarkEnd w:id="384"/>
      <w:r w:rsidRPr="00684943">
        <w:t xml:space="preserve"> Zestawienie rodzajów użytych pytań na poszczególnych kwestionariuszach badania satysfakcji interesariuszy</w:t>
      </w:r>
      <w:bookmarkEnd w:id="385"/>
      <w:bookmarkEnd w:id="386"/>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7" w:name="_Ref137647622"/>
      <w:bookmarkStart w:id="388" w:name="_Ref137647645"/>
      <w:bookmarkStart w:id="389" w:name="_Ref137763110"/>
      <w:bookmarkStart w:id="390" w:name="_Ref137763114"/>
      <w:bookmarkStart w:id="391" w:name="_Ref137805973"/>
      <w:bookmarkStart w:id="392" w:name="_Toc149120753"/>
      <w:r>
        <w:t xml:space="preserve">Analiza </w:t>
      </w:r>
      <w:r w:rsidR="00847F16">
        <w:t>grupy badawczej</w:t>
      </w:r>
      <w:r>
        <w:t xml:space="preserve"> badania kwestionariuszowego</w:t>
      </w:r>
      <w:bookmarkEnd w:id="387"/>
      <w:bookmarkEnd w:id="388"/>
      <w:bookmarkEnd w:id="389"/>
      <w:bookmarkEnd w:id="390"/>
      <w:bookmarkEnd w:id="391"/>
      <w:bookmarkEnd w:id="392"/>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3"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827163" w14:textId="15ED4B5F" w:rsidR="003C08E8" w:rsidRDefault="003C08E8" w:rsidP="003C08E8">
      <w:pPr>
        <w:pStyle w:val="Rysunek"/>
      </w:pPr>
      <w:bookmarkStart w:id="394" w:name="_Ref134900359"/>
      <w:bookmarkStart w:id="395" w:name="_Ref134900368"/>
      <w:bookmarkStart w:id="396" w:name="_Toc149115672"/>
      <w:r>
        <w:t xml:space="preserve">Rysunek </w:t>
      </w:r>
      <w:fldSimple w:instr=" SEQ Rysunek \* ARABIC ">
        <w:r w:rsidR="00BA763A">
          <w:rPr>
            <w:noProof/>
          </w:rPr>
          <w:t>28</w:t>
        </w:r>
      </w:fldSimple>
      <w:bookmarkEnd w:id="394"/>
      <w:r>
        <w:t xml:space="preserve"> Struktura respondentów badania kwestionariuszowego wg płci</w:t>
      </w:r>
      <w:bookmarkEnd w:id="395"/>
      <w:bookmarkEnd w:id="396"/>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BD6AE21" w14:textId="219C1ABF" w:rsidR="003C08E8" w:rsidRDefault="003C08E8" w:rsidP="003C08E8">
      <w:pPr>
        <w:pStyle w:val="Rysunek"/>
      </w:pPr>
      <w:bookmarkStart w:id="397" w:name="_Ref134900397"/>
      <w:bookmarkStart w:id="398" w:name="_Ref134900388"/>
      <w:bookmarkStart w:id="399" w:name="_Ref134900624"/>
      <w:bookmarkStart w:id="400" w:name="_Toc149115673"/>
      <w:r>
        <w:t xml:space="preserve">Rysunek </w:t>
      </w:r>
      <w:fldSimple w:instr=" SEQ Rysunek \* ARABIC ">
        <w:r w:rsidR="00BA763A">
          <w:rPr>
            <w:noProof/>
          </w:rPr>
          <w:t>29</w:t>
        </w:r>
      </w:fldSimple>
      <w:bookmarkEnd w:id="397"/>
      <w:r>
        <w:t xml:space="preserve"> Struktura respondentów badania kwestionariuszowego wg kategorii wiekowych</w:t>
      </w:r>
      <w:bookmarkEnd w:id="398"/>
      <w:bookmarkEnd w:id="399"/>
      <w:bookmarkEnd w:id="400"/>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401" w:name="_Ref134898291"/>
      <w:bookmarkStart w:id="402" w:name="_Toc138254701"/>
      <w:r>
        <w:t xml:space="preserve">Tabela </w:t>
      </w:r>
      <w:fldSimple w:instr=" SEQ Tabela \* ARABIC ">
        <w:r w:rsidR="00B558B7">
          <w:rPr>
            <w:noProof/>
          </w:rPr>
          <w:t>61</w:t>
        </w:r>
      </w:fldSimple>
      <w:bookmarkEnd w:id="401"/>
      <w:r>
        <w:t xml:space="preserve"> Liczba ludności Polski na dzień 31 grudnia 2020 r. wg wybranych kategorii wiekowych</w:t>
      </w:r>
      <w:bookmarkEnd w:id="402"/>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3" w:name="_Ref134898333"/>
      <w:bookmarkStart w:id="404" w:name="_Ref134898325"/>
      <w:bookmarkStart w:id="405" w:name="_Toc138254702"/>
      <w:r>
        <w:t xml:space="preserve">Tabela </w:t>
      </w:r>
      <w:fldSimple w:instr=" SEQ Tabela \* ARABIC ">
        <w:r w:rsidR="00B558B7">
          <w:rPr>
            <w:noProof/>
          </w:rPr>
          <w:t>62</w:t>
        </w:r>
      </w:fldSimple>
      <w:bookmarkEnd w:id="403"/>
      <w:r>
        <w:t xml:space="preserve"> </w:t>
      </w:r>
      <w:r w:rsidRPr="008541D0">
        <w:t>Oszacowanie struktury populacji badanej absolwentów i studentów wg wybranych grup wiekowych</w:t>
      </w:r>
      <w:bookmarkEnd w:id="404"/>
      <w:bookmarkEnd w:id="405"/>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B3BF1F0" w14:textId="66925C65" w:rsidR="003C08E8" w:rsidRDefault="003C08E8" w:rsidP="003C08E8">
      <w:pPr>
        <w:pStyle w:val="Rysunek"/>
      </w:pPr>
      <w:bookmarkStart w:id="406" w:name="_Ref134900457"/>
      <w:bookmarkStart w:id="407" w:name="_Ref134900450"/>
      <w:bookmarkStart w:id="408" w:name="_Toc149115674"/>
      <w:r w:rsidRPr="00375829">
        <w:t xml:space="preserve">Rysunek </w:t>
      </w:r>
      <w:fldSimple w:instr=" SEQ Rysunek \* ARABIC ">
        <w:r w:rsidR="00BA763A">
          <w:rPr>
            <w:noProof/>
          </w:rPr>
          <w:t>30</w:t>
        </w:r>
      </w:fldSimple>
      <w:bookmarkEnd w:id="406"/>
      <w:r w:rsidRPr="00375829">
        <w:t xml:space="preserve"> Struktura respondentów badania kwestionariuszowego wg kryterium kategorii i wielkości </w:t>
      </w:r>
      <w:r w:rsidRPr="00375829">
        <w:br/>
      </w:r>
      <w:r>
        <w:t>miejscowości pochodzenia</w:t>
      </w:r>
      <w:bookmarkEnd w:id="407"/>
      <w:bookmarkEnd w:id="408"/>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6321ADE" w14:textId="48FB5415" w:rsidR="003C08E8" w:rsidRPr="0031651A" w:rsidRDefault="003C08E8" w:rsidP="003C08E8">
      <w:pPr>
        <w:pStyle w:val="Rysunek"/>
      </w:pPr>
      <w:bookmarkStart w:id="409" w:name="_Ref134900483"/>
      <w:bookmarkStart w:id="410" w:name="_Ref134900476"/>
      <w:bookmarkStart w:id="411" w:name="_Ref134900494"/>
      <w:bookmarkStart w:id="412" w:name="_Ref134900512"/>
      <w:bookmarkStart w:id="413" w:name="_Toc149115675"/>
      <w:r w:rsidRPr="0031651A">
        <w:t xml:space="preserve">Rysunek </w:t>
      </w:r>
      <w:fldSimple w:instr=" SEQ Rysunek \* ARABIC ">
        <w:r w:rsidR="00BA763A">
          <w:rPr>
            <w:noProof/>
          </w:rPr>
          <w:t>31</w:t>
        </w:r>
      </w:fldSimple>
      <w:bookmarkEnd w:id="409"/>
      <w:r w:rsidRPr="0031651A">
        <w:t xml:space="preserve"> Struktura respondentów badania kwestionariuszowego wg przynależności do grup interesariuszy</w:t>
      </w:r>
      <w:bookmarkEnd w:id="410"/>
      <w:bookmarkEnd w:id="411"/>
      <w:bookmarkEnd w:id="412"/>
      <w:bookmarkEnd w:id="413"/>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9FBD67C" w14:textId="01AC6130" w:rsidR="003C08E8" w:rsidRDefault="003C08E8" w:rsidP="003C08E8">
      <w:pPr>
        <w:pStyle w:val="Rysunek"/>
      </w:pPr>
      <w:bookmarkStart w:id="414" w:name="_Ref134900542"/>
      <w:bookmarkStart w:id="415" w:name="_Ref134900535"/>
      <w:bookmarkStart w:id="416"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A763A">
        <w:rPr>
          <w:rStyle w:val="TytutabeliZnak"/>
          <w:rFonts w:eastAsia="Calibri"/>
          <w:noProof/>
        </w:rPr>
        <w:t>32</w:t>
      </w:r>
      <w:r w:rsidRPr="002D2DF1">
        <w:rPr>
          <w:rStyle w:val="TytutabeliZnak"/>
          <w:rFonts w:eastAsia="Calibri"/>
        </w:rPr>
        <w:fldChar w:fldCharType="end"/>
      </w:r>
      <w:bookmarkEnd w:id="414"/>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5"/>
      <w:bookmarkEnd w:id="416"/>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2DFAE5C" w14:textId="20EB4902" w:rsidR="003C08E8" w:rsidRDefault="003C08E8" w:rsidP="003C08E8">
      <w:pPr>
        <w:pStyle w:val="Rysunek"/>
      </w:pPr>
      <w:bookmarkStart w:id="417" w:name="_Ref134900561"/>
      <w:bookmarkStart w:id="418" w:name="_Ref137806801"/>
      <w:bookmarkStart w:id="419" w:name="_Toc149115677"/>
      <w:r>
        <w:t xml:space="preserve">Rysunek </w:t>
      </w:r>
      <w:fldSimple w:instr=" SEQ Rysunek \* ARABIC ">
        <w:r w:rsidR="00BA763A">
          <w:rPr>
            <w:noProof/>
          </w:rPr>
          <w:t>33</w:t>
        </w:r>
      </w:fldSimple>
      <w:bookmarkEnd w:id="417"/>
      <w:r>
        <w:t xml:space="preserve"> Struktura respondentów badania kwestionariuszowego z grupy absolwentów uczelni wg płci</w:t>
      </w:r>
      <w:bookmarkEnd w:id="418"/>
      <w:bookmarkEnd w:id="419"/>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AE9777A" w14:textId="3CC36B71" w:rsidR="003C08E8" w:rsidRDefault="003C08E8" w:rsidP="003C08E8">
      <w:pPr>
        <w:pStyle w:val="Rysunek"/>
      </w:pPr>
      <w:bookmarkStart w:id="420" w:name="_Ref134900651"/>
      <w:bookmarkStart w:id="421" w:name="_Ref134900615"/>
      <w:bookmarkStart w:id="422" w:name="_Ref134900644"/>
      <w:bookmarkStart w:id="423" w:name="_Ref137806762"/>
      <w:bookmarkStart w:id="424" w:name="_Toc149115678"/>
      <w:r>
        <w:t xml:space="preserve">Rysunek </w:t>
      </w:r>
      <w:fldSimple w:instr=" SEQ Rysunek \* ARABIC ">
        <w:r w:rsidR="00BA763A">
          <w:rPr>
            <w:noProof/>
          </w:rPr>
          <w:t>34</w:t>
        </w:r>
      </w:fldSimple>
      <w:bookmarkEnd w:id="420"/>
      <w:r>
        <w:t xml:space="preserve"> Struktura respondentów badania kwestionariuszowego z grupy absolwentów uczelni wg kategorii wiekowych</w:t>
      </w:r>
      <w:bookmarkEnd w:id="421"/>
      <w:bookmarkEnd w:id="422"/>
      <w:bookmarkEnd w:id="423"/>
      <w:bookmarkEnd w:id="424"/>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124508D" w14:textId="0E28740D" w:rsidR="003C08E8" w:rsidRDefault="003C08E8" w:rsidP="003C08E8">
      <w:pPr>
        <w:pStyle w:val="Rysunek"/>
      </w:pPr>
      <w:bookmarkStart w:id="425" w:name="_Ref134900684"/>
      <w:bookmarkStart w:id="426" w:name="_Ref134900676"/>
      <w:bookmarkStart w:id="427" w:name="_Ref134900706"/>
      <w:bookmarkStart w:id="428" w:name="_Toc149115679"/>
      <w:r>
        <w:t xml:space="preserve">Rysunek </w:t>
      </w:r>
      <w:fldSimple w:instr=" SEQ Rysunek \* ARABIC ">
        <w:r w:rsidR="00BA763A">
          <w:rPr>
            <w:noProof/>
          </w:rPr>
          <w:t>35</w:t>
        </w:r>
      </w:fldSimple>
      <w:bookmarkEnd w:id="425"/>
      <w:r>
        <w:t xml:space="preserve"> Struktura respondentów badania kwestionariuszowego należących do grupy absolwentów wg rodzaju ukończonej uczelni.</w:t>
      </w:r>
      <w:bookmarkEnd w:id="426"/>
      <w:bookmarkEnd w:id="427"/>
      <w:bookmarkEnd w:id="428"/>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29"/>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commentRangeEnd w:id="429"/>
      <w:r>
        <w:rPr>
          <w:rStyle w:val="Odwoaniedokomentarza"/>
          <w:rFonts w:ascii="Times New Roman" w:eastAsia="Times New Roman" w:hAnsi="Times New Roman"/>
          <w:szCs w:val="20"/>
          <w:lang w:eastAsia="pl-PL"/>
        </w:rPr>
        <w:commentReference w:id="429"/>
      </w:r>
    </w:p>
    <w:p w14:paraId="5B40B9BE" w14:textId="540652CC" w:rsidR="003C08E8" w:rsidRDefault="003C08E8" w:rsidP="003C08E8">
      <w:pPr>
        <w:pStyle w:val="Rysunek"/>
      </w:pPr>
      <w:bookmarkStart w:id="430" w:name="_Ref134895617"/>
      <w:bookmarkStart w:id="431" w:name="_Ref134895603"/>
      <w:bookmarkStart w:id="432" w:name="_Toc149115680"/>
      <w:r>
        <w:t xml:space="preserve">Rysunek </w:t>
      </w:r>
      <w:fldSimple w:instr=" SEQ Rysunek \* ARABIC ">
        <w:r w:rsidR="00BA763A">
          <w:rPr>
            <w:noProof/>
          </w:rPr>
          <w:t>36</w:t>
        </w:r>
      </w:fldSimple>
      <w:bookmarkEnd w:id="430"/>
      <w:r>
        <w:t xml:space="preserve"> Struktura grupy absolwentów respondentów badania kwestionariuszowego ze względu na ocenianą uczelnię</w:t>
      </w:r>
      <w:bookmarkEnd w:id="431"/>
      <w:bookmarkEnd w:id="432"/>
    </w:p>
    <w:p w14:paraId="5D229F8A" w14:textId="77777777" w:rsidR="003C08E8" w:rsidRDefault="003C08E8" w:rsidP="00106236">
      <w:pPr>
        <w:pStyle w:val="rdo"/>
      </w:pPr>
      <w:r>
        <w:t>Źródło: opracowanie własne</w:t>
      </w:r>
    </w:p>
    <w:p w14:paraId="144F5218" w14:textId="745448AA" w:rsidR="003C08E8" w:rsidRDefault="003C08E8" w:rsidP="003C08E8">
      <w:commentRangeStart w:id="433"/>
      <w:r>
        <w:t xml:space="preserve">Już pobieżna analiza informacji </w:t>
      </w:r>
      <w:commentRangeEnd w:id="433"/>
      <w:r w:rsidR="00E14ABA">
        <w:rPr>
          <w:rStyle w:val="Odwoaniedokomentarza"/>
          <w:rFonts w:ascii="Times New Roman" w:eastAsia="Times New Roman" w:hAnsi="Times New Roman"/>
          <w:szCs w:val="20"/>
          <w:lang w:eastAsia="pl-PL"/>
        </w:rPr>
        <w:commentReference w:id="433"/>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4" w:name="_Ref437093143"/>
      <w:bookmarkStart w:id="435" w:name="_Ref437093160"/>
      <w:bookmarkStart w:id="436" w:name="_Ref437181714"/>
      <w:bookmarkStart w:id="437" w:name="_Toc149120754"/>
      <w:r w:rsidRPr="00847F16">
        <w:t>Pomiar satysfakcji interesariuszy uczelni wyższych technicznych jako efektu działań uczelni</w:t>
      </w:r>
      <w:bookmarkEnd w:id="434"/>
      <w:bookmarkEnd w:id="435"/>
      <w:bookmarkEnd w:id="436"/>
      <w:bookmarkEnd w:id="437"/>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38"/>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commentRangeEnd w:id="438"/>
      <w:r>
        <w:rPr>
          <w:rStyle w:val="Odwoaniedokomentarza"/>
          <w:rFonts w:ascii="Times New Roman" w:eastAsia="Times New Roman" w:hAnsi="Times New Roman"/>
          <w:szCs w:val="20"/>
          <w:lang w:eastAsia="pl-PL"/>
        </w:rPr>
        <w:commentReference w:id="438"/>
      </w:r>
      <w:r>
        <w:t xml:space="preserve"> </w:t>
      </w:r>
    </w:p>
    <w:p w14:paraId="15724AE2" w14:textId="2497C1D4" w:rsidR="00847F16" w:rsidRDefault="00847F16" w:rsidP="00847F16">
      <w:pPr>
        <w:pStyle w:val="Rysunek"/>
      </w:pPr>
      <w:bookmarkStart w:id="439" w:name="_Ref134900831"/>
      <w:bookmarkStart w:id="440" w:name="_Ref134900820"/>
      <w:bookmarkStart w:id="441" w:name="_Toc149115681"/>
      <w:r>
        <w:t xml:space="preserve">Rysunek </w:t>
      </w:r>
      <w:fldSimple w:instr=" SEQ Rysunek \* ARABIC ">
        <w:r w:rsidR="00BA763A">
          <w:rPr>
            <w:noProof/>
          </w:rPr>
          <w:t>37</w:t>
        </w:r>
      </w:fldSimple>
      <w:bookmarkEnd w:id="43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40"/>
      <w:bookmarkEnd w:id="441"/>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2"/>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commentRangeEnd w:id="442"/>
      <w:r>
        <w:rPr>
          <w:rStyle w:val="Odwoaniedokomentarza"/>
          <w:rFonts w:ascii="Times New Roman" w:eastAsia="Times New Roman" w:hAnsi="Times New Roman"/>
          <w:szCs w:val="20"/>
          <w:lang w:eastAsia="pl-PL"/>
        </w:rPr>
        <w:commentReference w:id="442"/>
      </w:r>
    </w:p>
    <w:p w14:paraId="14E923DD" w14:textId="4BF264E3" w:rsidR="00847F16" w:rsidRDefault="00847F16" w:rsidP="00847F16">
      <w:pPr>
        <w:pStyle w:val="Rysunek"/>
      </w:pPr>
      <w:bookmarkStart w:id="443" w:name="_Ref134900872"/>
      <w:bookmarkStart w:id="444" w:name="_Ref134900864"/>
      <w:bookmarkStart w:id="445" w:name="_Ref134901075"/>
      <w:bookmarkStart w:id="446" w:name="_Toc149115682"/>
      <w:r>
        <w:t xml:space="preserve">Rysunek </w:t>
      </w:r>
      <w:fldSimple w:instr=" SEQ Rysunek \* ARABIC ">
        <w:r w:rsidR="00BA763A">
          <w:rPr>
            <w:noProof/>
          </w:rPr>
          <w:t>38</w:t>
        </w:r>
      </w:fldSimple>
      <w:bookmarkEnd w:id="44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4"/>
      <w:bookmarkEnd w:id="445"/>
      <w:bookmarkEnd w:id="446"/>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47"/>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commentRangeEnd w:id="447"/>
      <w:r>
        <w:rPr>
          <w:rStyle w:val="Odwoaniedokomentarza"/>
          <w:rFonts w:ascii="Times New Roman" w:eastAsia="Times New Roman" w:hAnsi="Times New Roman"/>
          <w:szCs w:val="20"/>
          <w:lang w:eastAsia="pl-PL"/>
        </w:rPr>
        <w:commentReference w:id="447"/>
      </w:r>
    </w:p>
    <w:p w14:paraId="55C93E8D" w14:textId="25E3FB5D" w:rsidR="00847F16" w:rsidRDefault="00847F16" w:rsidP="00847F16">
      <w:pPr>
        <w:pStyle w:val="Tytutabeli"/>
      </w:pPr>
      <w:bookmarkStart w:id="448" w:name="_Ref134901104"/>
      <w:bookmarkStart w:id="449" w:name="_Ref134901095"/>
      <w:bookmarkStart w:id="450" w:name="_Ref134901141"/>
      <w:bookmarkStart w:id="451" w:name="_Toc149115683"/>
      <w:r>
        <w:t xml:space="preserve">Rysunek </w:t>
      </w:r>
      <w:fldSimple w:instr=" SEQ Rysunek \* ARABIC ">
        <w:r w:rsidR="00BA763A">
          <w:rPr>
            <w:noProof/>
          </w:rPr>
          <w:t>39</w:t>
        </w:r>
      </w:fldSimple>
      <w:bookmarkEnd w:id="44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49"/>
      <w:bookmarkEnd w:id="450"/>
      <w:bookmarkEnd w:id="451"/>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2"/>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commentRangeEnd w:id="452"/>
      <w:r>
        <w:rPr>
          <w:rStyle w:val="Odwoaniedokomentarza"/>
          <w:rFonts w:ascii="Times New Roman" w:eastAsia="Times New Roman" w:hAnsi="Times New Roman"/>
          <w:szCs w:val="20"/>
          <w:lang w:eastAsia="pl-PL"/>
        </w:rPr>
        <w:commentReference w:id="452"/>
      </w:r>
    </w:p>
    <w:p w14:paraId="3470D932" w14:textId="413ED2AC" w:rsidR="00847F16" w:rsidRDefault="00847F16" w:rsidP="00847F16">
      <w:pPr>
        <w:pStyle w:val="Tytutabeli"/>
      </w:pPr>
      <w:bookmarkStart w:id="453" w:name="_Ref134901184"/>
      <w:bookmarkStart w:id="454" w:name="_Ref134901176"/>
      <w:bookmarkStart w:id="455" w:name="_Toc149115684"/>
      <w:r>
        <w:t xml:space="preserve">Rysunek </w:t>
      </w:r>
      <w:fldSimple w:instr=" SEQ Rysunek \* ARABIC ">
        <w:r w:rsidR="00BA763A">
          <w:rPr>
            <w:noProof/>
          </w:rPr>
          <w:t>40</w:t>
        </w:r>
      </w:fldSimple>
      <w:bookmarkEnd w:id="453"/>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4"/>
      <w:bookmarkEnd w:id="455"/>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56"/>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commentRangeEnd w:id="456"/>
      <w:r>
        <w:rPr>
          <w:rStyle w:val="Odwoaniedokomentarza"/>
          <w:rFonts w:ascii="Times New Roman" w:eastAsia="Times New Roman" w:hAnsi="Times New Roman"/>
          <w:szCs w:val="20"/>
          <w:lang w:eastAsia="pl-PL"/>
        </w:rPr>
        <w:commentReference w:id="456"/>
      </w:r>
    </w:p>
    <w:p w14:paraId="574628FF" w14:textId="5D4A7024" w:rsidR="00847F16" w:rsidRDefault="00847F16" w:rsidP="00847F16">
      <w:pPr>
        <w:pStyle w:val="Tytutabeli"/>
      </w:pPr>
      <w:bookmarkStart w:id="457" w:name="_Ref134901235"/>
      <w:bookmarkStart w:id="458" w:name="_Ref134901227"/>
      <w:bookmarkStart w:id="459" w:name="_Toc149115685"/>
      <w:r>
        <w:t xml:space="preserve">Rysunek </w:t>
      </w:r>
      <w:fldSimple w:instr=" SEQ Rysunek \* ARABIC ">
        <w:r w:rsidR="00BA763A">
          <w:rPr>
            <w:noProof/>
          </w:rPr>
          <w:t>41</w:t>
        </w:r>
      </w:fldSimple>
      <w:bookmarkEnd w:id="457"/>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8"/>
      <w:bookmarkEnd w:id="459"/>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60"/>
      <w:commentRangeStart w:id="461"/>
      <w:commentRangeStart w:id="462"/>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commentRangeEnd w:id="460"/>
      <w:r>
        <w:rPr>
          <w:rStyle w:val="Odwoaniedokomentarza"/>
          <w:rFonts w:ascii="Times New Roman" w:eastAsia="Times New Roman" w:hAnsi="Times New Roman"/>
          <w:szCs w:val="20"/>
          <w:lang w:eastAsia="pl-PL"/>
        </w:rPr>
        <w:commentReference w:id="460"/>
      </w:r>
      <w:commentRangeEnd w:id="461"/>
      <w:r>
        <w:rPr>
          <w:rStyle w:val="Odwoaniedokomentarza"/>
          <w:rFonts w:ascii="Times New Roman" w:eastAsia="Times New Roman" w:hAnsi="Times New Roman"/>
          <w:szCs w:val="20"/>
          <w:lang w:eastAsia="pl-PL"/>
        </w:rPr>
        <w:commentReference w:id="461"/>
      </w:r>
      <w:commentRangeEnd w:id="462"/>
      <w:r>
        <w:rPr>
          <w:rStyle w:val="Odwoaniedokomentarza"/>
          <w:rFonts w:ascii="Times New Roman" w:eastAsia="Times New Roman" w:hAnsi="Times New Roman"/>
          <w:szCs w:val="20"/>
          <w:lang w:eastAsia="pl-PL"/>
        </w:rPr>
        <w:commentReference w:id="462"/>
      </w:r>
    </w:p>
    <w:p w14:paraId="4AFF8B4B" w14:textId="45C01FA6" w:rsidR="00847F16" w:rsidRDefault="00847F16" w:rsidP="00847F16">
      <w:pPr>
        <w:pStyle w:val="Tytutabeli"/>
      </w:pPr>
      <w:bookmarkStart w:id="463" w:name="_Ref134901293"/>
      <w:bookmarkStart w:id="464" w:name="_Ref134901286"/>
      <w:bookmarkStart w:id="465" w:name="_Toc149115686"/>
      <w:r>
        <w:t xml:space="preserve">Rysunek </w:t>
      </w:r>
      <w:fldSimple w:instr=" SEQ Rysunek \* ARABIC ">
        <w:r w:rsidR="00BA763A">
          <w:rPr>
            <w:noProof/>
          </w:rPr>
          <w:t>42</w:t>
        </w:r>
      </w:fldSimple>
      <w:bookmarkEnd w:id="463"/>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4"/>
      <w:bookmarkEnd w:id="465"/>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66"/>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commentRangeEnd w:id="466"/>
      <w:r>
        <w:rPr>
          <w:rStyle w:val="Odwoaniedokomentarza"/>
          <w:rFonts w:ascii="Times New Roman" w:eastAsia="Times New Roman" w:hAnsi="Times New Roman"/>
          <w:szCs w:val="20"/>
          <w:lang w:eastAsia="pl-PL"/>
        </w:rPr>
        <w:commentReference w:id="466"/>
      </w:r>
    </w:p>
    <w:p w14:paraId="6A71502E" w14:textId="577CB875" w:rsidR="00847F16" w:rsidRDefault="00847F16" w:rsidP="00847F16">
      <w:pPr>
        <w:pStyle w:val="Tytutabeli"/>
      </w:pPr>
      <w:bookmarkStart w:id="467" w:name="_Ref134901370"/>
      <w:bookmarkStart w:id="468" w:name="_Ref134901363"/>
      <w:bookmarkStart w:id="469" w:name="_Toc149115687"/>
      <w:r>
        <w:t xml:space="preserve">Rysunek </w:t>
      </w:r>
      <w:fldSimple w:instr=" SEQ Rysunek \* ARABIC ">
        <w:r w:rsidR="00BA763A">
          <w:rPr>
            <w:noProof/>
          </w:rPr>
          <w:t>43</w:t>
        </w:r>
      </w:fldSimple>
      <w:bookmarkEnd w:id="46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8"/>
      <w:bookmarkEnd w:id="469"/>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70"/>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commentRangeEnd w:id="470"/>
      <w:r>
        <w:rPr>
          <w:rStyle w:val="Odwoaniedokomentarza"/>
          <w:rFonts w:ascii="Times New Roman" w:eastAsia="Times New Roman" w:hAnsi="Times New Roman"/>
          <w:szCs w:val="20"/>
          <w:lang w:eastAsia="pl-PL"/>
        </w:rPr>
        <w:commentReference w:id="470"/>
      </w:r>
    </w:p>
    <w:p w14:paraId="2D07F081" w14:textId="1A2CCB0C" w:rsidR="00847F16" w:rsidRDefault="00847F16" w:rsidP="00847F16">
      <w:pPr>
        <w:pStyle w:val="Tytutabeli"/>
      </w:pPr>
      <w:bookmarkStart w:id="471" w:name="_Ref134901424"/>
      <w:bookmarkStart w:id="472" w:name="_Ref134901416"/>
      <w:bookmarkStart w:id="473" w:name="_Toc149115688"/>
      <w:r>
        <w:t xml:space="preserve">Rysunek </w:t>
      </w:r>
      <w:fldSimple w:instr=" SEQ Rysunek \* ARABIC ">
        <w:r w:rsidR="00BA763A">
          <w:rPr>
            <w:noProof/>
          </w:rPr>
          <w:t>44</w:t>
        </w:r>
      </w:fldSimple>
      <w:bookmarkEnd w:id="47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2"/>
      <w:bookmarkEnd w:id="473"/>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4" w:name="_Ref134898419"/>
      <w:bookmarkStart w:id="475" w:name="_Ref134898408"/>
      <w:bookmarkStart w:id="476" w:name="_Ref134898474"/>
      <w:bookmarkStart w:id="477" w:name="_Toc138254703"/>
      <w:r>
        <w:t xml:space="preserve">Tabela </w:t>
      </w:r>
      <w:fldSimple w:instr=" SEQ Tabela \* ARABIC ">
        <w:r w:rsidR="00B558B7">
          <w:rPr>
            <w:noProof/>
          </w:rPr>
          <w:t>63</w:t>
        </w:r>
      </w:fldSimple>
      <w:bookmarkEnd w:id="474"/>
      <w:r>
        <w:t xml:space="preserve"> Zestawienie wyników odpowiedzi na pytania dotyczące satysfakcji z usług uczelni w ramach różnych grup respondentów badania kwestionariuszowego</w:t>
      </w:r>
      <w:bookmarkEnd w:id="475"/>
      <w:bookmarkEnd w:id="476"/>
      <w:bookmarkEnd w:id="47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78" w:name="_Ref134898522"/>
      <w:bookmarkStart w:id="479" w:name="_Ref134898513"/>
      <w:bookmarkStart w:id="480" w:name="_Ref134898540"/>
      <w:bookmarkStart w:id="481" w:name="_Toc138254704"/>
      <w:r>
        <w:t xml:space="preserve">Tabela </w:t>
      </w:r>
      <w:fldSimple w:instr=" SEQ Tabela \* ARABIC ">
        <w:r w:rsidR="00B558B7">
          <w:rPr>
            <w:noProof/>
          </w:rPr>
          <w:t>64</w:t>
        </w:r>
      </w:fldSimple>
      <w:bookmarkEnd w:id="478"/>
      <w:r>
        <w:t xml:space="preserve"> Uśrednione wagi istotności wpływu na ocenę SSI poszczególnych grup interesariuszy</w:t>
      </w:r>
      <w:bookmarkEnd w:id="479"/>
      <w:bookmarkEnd w:id="480"/>
      <w:bookmarkEnd w:id="48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2" w:name="_Ref134898572"/>
      <w:bookmarkStart w:id="483" w:name="_Ref134898564"/>
      <w:bookmarkStart w:id="484" w:name="_Ref134898594"/>
      <w:bookmarkStart w:id="485" w:name="_Toc138254705"/>
      <w:r>
        <w:t xml:space="preserve">Tabela </w:t>
      </w:r>
      <w:fldSimple w:instr=" SEQ Tabela \* ARABIC ">
        <w:r w:rsidR="00B558B7">
          <w:rPr>
            <w:noProof/>
          </w:rPr>
          <w:t>65</w:t>
        </w:r>
      </w:fldSimple>
      <w:bookmarkEnd w:id="482"/>
      <w:r>
        <w:t xml:space="preserve"> Wartości cząstkowych SSI dla poszczególnych grup interesariuszy.</w:t>
      </w:r>
      <w:bookmarkEnd w:id="483"/>
      <w:bookmarkEnd w:id="484"/>
      <w:bookmarkEnd w:id="485"/>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6" w:name="_Ref137910300"/>
      <w:bookmarkStart w:id="487"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6"/>
      <w:bookmarkEnd w:id="487"/>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8"/>
      <w:r w:rsidR="002B27E1">
        <w:t>załączniku 3</w:t>
      </w:r>
      <w:commentRangeEnd w:id="488"/>
      <w:r w:rsidR="002B27E1">
        <w:rPr>
          <w:rStyle w:val="Odwoaniedokomentarza"/>
          <w:rFonts w:ascii="Times New Roman" w:eastAsia="Times New Roman" w:hAnsi="Times New Roman"/>
          <w:szCs w:val="20"/>
          <w:lang w:eastAsia="pl-PL"/>
        </w:rPr>
        <w:commentReference w:id="488"/>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89" w:name="_Ref137661449"/>
      <w:bookmarkStart w:id="490" w:name="_Ref137661439"/>
      <w:bookmarkStart w:id="491" w:name="_Toc138254706"/>
      <w:r>
        <w:t xml:space="preserve">Tabela </w:t>
      </w:r>
      <w:fldSimple w:instr=" SEQ Tabela \* ARABIC ">
        <w:r w:rsidR="00B558B7">
          <w:rPr>
            <w:noProof/>
          </w:rPr>
          <w:t>66</w:t>
        </w:r>
      </w:fldSimple>
      <w:bookmarkEnd w:id="489"/>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90"/>
      <w:r w:rsidR="001E1A75">
        <w:t>; N=120</w:t>
      </w:r>
      <w:bookmarkEnd w:id="491"/>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2" w:name="_Ref137715854"/>
      <w:bookmarkStart w:id="493" w:name="_Ref137715835"/>
      <w:bookmarkStart w:id="494" w:name="_Toc138254707"/>
      <w:r>
        <w:t xml:space="preserve">Tabela </w:t>
      </w:r>
      <w:fldSimple w:instr=" SEQ Tabela \* ARABIC ">
        <w:r w:rsidR="00B558B7">
          <w:rPr>
            <w:noProof/>
          </w:rPr>
          <w:t>67</w:t>
        </w:r>
      </w:fldSimple>
      <w:bookmarkEnd w:id="492"/>
      <w:r>
        <w:t xml:space="preserve"> Korelacje pomiędzy klasyfikowaniem uczelni jako techniczną, a wynagrodzeniem i zatrudnieniem absolwentów po roku i po 3 latach od ukończenia studiów.</w:t>
      </w:r>
      <w:bookmarkEnd w:id="493"/>
      <w:bookmarkEnd w:id="494"/>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5" w:name="_Ref136544259"/>
      <w:bookmarkStart w:id="496" w:name="_Ref136544219"/>
      <w:bookmarkStart w:id="497" w:name="_Toc138254708"/>
      <w:r>
        <w:t xml:space="preserve">Tabela </w:t>
      </w:r>
      <w:fldSimple w:instr=" SEQ Tabela \* ARABIC ">
        <w:r w:rsidR="00B558B7">
          <w:rPr>
            <w:noProof/>
          </w:rPr>
          <w:t>68</w:t>
        </w:r>
      </w:fldSimple>
      <w:bookmarkEnd w:id="495"/>
      <w:r>
        <w:t xml:space="preserve"> Interpretacja zakresów wartości korelacji r-Pearsona</w:t>
      </w:r>
      <w:bookmarkEnd w:id="496"/>
      <w:bookmarkEnd w:id="497"/>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498" w:name="_Ref137730572"/>
      <w:bookmarkStart w:id="499" w:name="_Ref137730564"/>
      <w:bookmarkStart w:id="500" w:name="_Toc138254709"/>
      <w:r>
        <w:t xml:space="preserve">Tabela </w:t>
      </w:r>
      <w:fldSimple w:instr=" SEQ Tabela \* ARABIC ">
        <w:r w:rsidR="00B558B7">
          <w:rPr>
            <w:noProof/>
          </w:rPr>
          <w:t>69</w:t>
        </w:r>
      </w:fldSimple>
      <w:bookmarkEnd w:id="498"/>
      <w:r>
        <w:t xml:space="preserve"> Korelacje pomiędzy klasyfikowaniem uczelni jako techniczną, a wynagrodzeniem i zatrudnieniem absolwentów oraz wskaźnikami IWRA oraz WWZ po roku i po 3 latach od ukończenia studiów na podstawie bazy danych ELA.</w:t>
      </w:r>
      <w:bookmarkEnd w:id="499"/>
      <w:bookmarkEnd w:id="500"/>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501" w:name="_Ref137759871"/>
      <w:bookmarkStart w:id="502" w:name="_Ref137759863"/>
      <w:bookmarkStart w:id="503" w:name="_Toc138254710"/>
      <w:r>
        <w:lastRenderedPageBreak/>
        <w:t xml:space="preserve">Tabela </w:t>
      </w:r>
      <w:fldSimple w:instr=" SEQ Tabela \* ARABIC ">
        <w:r w:rsidR="00B558B7">
          <w:rPr>
            <w:noProof/>
          </w:rPr>
          <w:t>70</w:t>
        </w:r>
      </w:fldSimple>
      <w:bookmarkEnd w:id="501"/>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2"/>
      <w:bookmarkEnd w:id="503"/>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4"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4"/>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5" w:name="_Ref137889325"/>
      <w:bookmarkStart w:id="506" w:name="_Ref137889313"/>
      <w:bookmarkStart w:id="507" w:name="_Toc138254711"/>
      <w:r>
        <w:t xml:space="preserve">Tabela </w:t>
      </w:r>
      <w:fldSimple w:instr=" SEQ Tabela \* ARABIC ">
        <w:r w:rsidR="00B558B7">
          <w:rPr>
            <w:noProof/>
          </w:rPr>
          <w:t>71</w:t>
        </w:r>
      </w:fldSimple>
      <w:bookmarkEnd w:id="505"/>
      <w:r>
        <w:t xml:space="preserve"> Korelacje pomiędzy </w:t>
      </w:r>
      <w:r w:rsidR="00F310B6">
        <w:t>miarami ogólnej oceny uczelni technicznych w rankingu Perspektywy 2022, a elementami składowymi ocen rankingowych</w:t>
      </w:r>
      <w:r>
        <w:t>.</w:t>
      </w:r>
      <w:bookmarkEnd w:id="506"/>
      <w:bookmarkEnd w:id="507"/>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8"/>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08"/>
      <w:r w:rsidR="00A16BC8">
        <w:rPr>
          <w:rStyle w:val="Odwoaniedokomentarza"/>
          <w:rFonts w:ascii="Times New Roman" w:eastAsia="Times New Roman" w:hAnsi="Times New Roman"/>
          <w:szCs w:val="20"/>
          <w:lang w:eastAsia="pl-PL"/>
        </w:rPr>
        <w:commentReference w:id="508"/>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09"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09"/>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10" w:name="_Ref137917794"/>
      <w:bookmarkStart w:id="511" w:name="_Ref137917781"/>
      <w:bookmarkStart w:id="512" w:name="_Toc138254713"/>
      <w:r w:rsidRPr="003A7FBB">
        <w:t>Tabela</w:t>
      </w:r>
      <w:r>
        <w:t xml:space="preserve"> </w:t>
      </w:r>
      <w:fldSimple w:instr=" SEQ Tabela \* ARABIC ">
        <w:r w:rsidR="00B558B7">
          <w:rPr>
            <w:noProof/>
          </w:rPr>
          <w:t>73</w:t>
        </w:r>
      </w:fldSimple>
      <w:bookmarkEnd w:id="510"/>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11"/>
      <w:bookmarkEnd w:id="512"/>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3" w:name="_Toc149120757"/>
      <w:r>
        <w:rPr>
          <w:color w:val="FF0000"/>
        </w:rPr>
        <w:t xml:space="preserve">(chyba usunąć) </w:t>
      </w:r>
      <w:r w:rsidR="003C08E8" w:rsidRPr="00233788">
        <w:rPr>
          <w:color w:val="FF0000"/>
        </w:rPr>
        <w:t>Ocena efektów działań uczelni– analiza satysfakcji interesariuszy</w:t>
      </w:r>
      <w:bookmarkEnd w:id="513"/>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4" w:name="_Toc149120758"/>
      <w:r w:rsidRPr="00233788">
        <w:rPr>
          <w:color w:val="FF0000"/>
        </w:rPr>
        <w:t>Zastosowanie informacji o satysfakcji interesariuszy w doskonaleniu jakości uczelni</w:t>
      </w:r>
      <w:bookmarkEnd w:id="514"/>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5"/>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5"/>
      <w:r w:rsidRPr="00233788">
        <w:rPr>
          <w:rStyle w:val="Odwoaniedokomentarza"/>
          <w:rFonts w:ascii="Times New Roman" w:eastAsia="Times New Roman" w:hAnsi="Times New Roman"/>
          <w:color w:val="FF0000"/>
          <w:szCs w:val="20"/>
          <w:lang w:eastAsia="pl-PL"/>
        </w:rPr>
        <w:commentReference w:id="515"/>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6"/>
      <w:r w:rsidRPr="00233788">
        <w:rPr>
          <w:color w:val="FF0000"/>
        </w:rPr>
        <w:t>(uzupełnić)</w:t>
      </w:r>
      <w:commentRangeEnd w:id="516"/>
      <w:r w:rsidRPr="00233788">
        <w:rPr>
          <w:rStyle w:val="Odwoaniedokomentarza"/>
          <w:rFonts w:ascii="Times New Roman" w:eastAsia="Times New Roman" w:hAnsi="Times New Roman"/>
          <w:color w:val="FF0000"/>
          <w:szCs w:val="20"/>
          <w:lang w:eastAsia="pl-PL"/>
        </w:rPr>
        <w:commentReference w:id="516"/>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17"/>
      <w:r w:rsidRPr="00233788">
        <w:rPr>
          <w:color w:val="FF0000"/>
        </w:rPr>
        <w:t>po</w:t>
      </w:r>
      <w:commentRangeEnd w:id="517"/>
      <w:r w:rsidRPr="00233788">
        <w:rPr>
          <w:rStyle w:val="Odwoaniedokomentarza"/>
          <w:rFonts w:ascii="Times New Roman" w:eastAsia="Times New Roman" w:hAnsi="Times New Roman"/>
          <w:color w:val="FF0000"/>
          <w:szCs w:val="20"/>
          <w:lang w:eastAsia="pl-PL"/>
        </w:rPr>
        <w:commentReference w:id="517"/>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18" w:name="_Ref134898852"/>
      <w:bookmarkStart w:id="519"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18"/>
      <w:bookmarkEnd w:id="519"/>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20"/>
            <w:r w:rsidRPr="00233788">
              <w:rPr>
                <w:rFonts w:cs="Arial"/>
                <w:color w:val="FF0000"/>
                <w:sz w:val="20"/>
                <w:szCs w:val="20"/>
                <w:lang w:val="pl-PL"/>
              </w:rPr>
              <w:t>(uzupełnić)</w:t>
            </w:r>
            <w:commentRangeEnd w:id="520"/>
            <w:r w:rsidRPr="00233788">
              <w:rPr>
                <w:rStyle w:val="Odwoaniedokomentarza"/>
                <w:rFonts w:eastAsia="Times New Roman" w:cs="Arial"/>
                <w:color w:val="FF0000"/>
                <w:sz w:val="20"/>
                <w:szCs w:val="20"/>
                <w:lang w:val="pl-PL" w:eastAsia="pl-PL"/>
              </w:rPr>
              <w:commentReference w:id="520"/>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21"/>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21"/>
      <w:r w:rsidRPr="00233788">
        <w:rPr>
          <w:rStyle w:val="Odwoaniedokomentarza"/>
          <w:rFonts w:ascii="Times New Roman" w:eastAsia="Times New Roman" w:hAnsi="Times New Roman"/>
          <w:color w:val="FF0000"/>
          <w:szCs w:val="20"/>
          <w:lang w:eastAsia="pl-PL"/>
        </w:rPr>
        <w:commentReference w:id="521"/>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2"/>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3" w:name="_Ref299535511"/>
      <w:bookmarkStart w:id="524" w:name="_Toc304232706"/>
      <w:bookmarkStart w:id="525"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3"/>
      <w:r w:rsidRPr="00233788">
        <w:rPr>
          <w:color w:val="FF0000"/>
          <w:sz w:val="22"/>
        </w:rPr>
        <w:t xml:space="preserve"> Kategorie ranking EDUNIVERSAL</w:t>
      </w:r>
      <w:bookmarkEnd w:id="524"/>
      <w:bookmarkEnd w:id="525"/>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2"/>
      <w:r w:rsidRPr="00233788">
        <w:rPr>
          <w:rStyle w:val="Odwoaniedokomentarza"/>
          <w:rFonts w:ascii="Times New Roman" w:eastAsia="Times New Roman" w:hAnsi="Times New Roman"/>
          <w:color w:val="FF0000"/>
          <w:szCs w:val="20"/>
          <w:lang w:eastAsia="pl-PL"/>
        </w:rPr>
        <w:commentReference w:id="522"/>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6"/>
      <w:r w:rsidRPr="00233788">
        <w:rPr>
          <w:color w:val="FF0000"/>
        </w:rPr>
        <w:t>podrozdziale 2. 1</w:t>
      </w:r>
      <w:commentRangeEnd w:id="526"/>
      <w:r w:rsidRPr="00233788">
        <w:rPr>
          <w:rStyle w:val="Odwoaniedokomentarza"/>
          <w:rFonts w:ascii="Times New Roman" w:eastAsia="Times New Roman" w:hAnsi="Times New Roman"/>
          <w:color w:val="FF0000"/>
          <w:szCs w:val="20"/>
          <w:lang w:eastAsia="pl-PL"/>
        </w:rPr>
        <w:commentReference w:id="526"/>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27" w:name="_Ref437120725"/>
      <w:bookmarkStart w:id="528" w:name="_Ref437120720"/>
      <w:bookmarkStart w:id="529" w:name="_Toc138254715"/>
      <w:r w:rsidRPr="00474752">
        <w:t xml:space="preserve">Tabela </w:t>
      </w:r>
      <w:fldSimple w:instr=" SEQ Tabela \* ARABIC ">
        <w:r w:rsidR="00B558B7">
          <w:rPr>
            <w:noProof/>
          </w:rPr>
          <w:t>75</w:t>
        </w:r>
      </w:fldSimple>
      <w:bookmarkEnd w:id="527"/>
      <w:r w:rsidRPr="00474752">
        <w:t xml:space="preserve"> Rola interesariuszy w działaniach na rzez projektowania i doskonalenia systemów zarządzania jakością uczelni</w:t>
      </w:r>
      <w:bookmarkEnd w:id="528"/>
      <w:bookmarkEnd w:id="529"/>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30"/>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30"/>
      <w:r>
        <w:rPr>
          <w:rStyle w:val="Odwoaniedokomentarza"/>
          <w:rFonts w:ascii="Times New Roman" w:eastAsia="Times New Roman" w:hAnsi="Times New Roman"/>
          <w:bCs w:val="0"/>
          <w:szCs w:val="20"/>
          <w:lang w:eastAsia="pl-PL"/>
        </w:rPr>
        <w:commentReference w:id="530"/>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1"/>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1"/>
      <w:r>
        <w:rPr>
          <w:rStyle w:val="Odwoaniedokomentarza"/>
          <w:rFonts w:ascii="Times New Roman" w:eastAsia="Times New Roman" w:hAnsi="Times New Roman"/>
          <w:szCs w:val="20"/>
          <w:lang w:eastAsia="pl-PL"/>
        </w:rPr>
        <w:commentReference w:id="531"/>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2"/>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2"/>
      <w:r w:rsidR="00E56154">
        <w:rPr>
          <w:rStyle w:val="Odwoaniedokomentarza"/>
          <w:rFonts w:ascii="Times New Roman" w:eastAsia="Times New Roman" w:hAnsi="Times New Roman"/>
          <w:szCs w:val="20"/>
          <w:lang w:eastAsia="pl-PL"/>
        </w:rPr>
        <w:commentReference w:id="532"/>
      </w:r>
    </w:p>
    <w:p w14:paraId="3D7F7B89" w14:textId="7526CC7A" w:rsidR="00DD50DE" w:rsidRPr="00233788" w:rsidRDefault="003A466E" w:rsidP="00DD50DE">
      <w:pPr>
        <w:pStyle w:val="Nagwek2"/>
        <w:rPr>
          <w:color w:val="FF0000"/>
        </w:rPr>
      </w:pPr>
      <w:bookmarkStart w:id="533"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3"/>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4" w:name="_Toc149120760"/>
      <w:r>
        <w:rPr>
          <w:color w:val="FF0000"/>
        </w:rPr>
        <w:t xml:space="preserve">(puste) </w:t>
      </w:r>
      <w:r w:rsidR="00511706" w:rsidRPr="00233788">
        <w:rPr>
          <w:color w:val="FF0000"/>
        </w:rPr>
        <w:t>Propozycja zestawu wybranych wskaźników skuteczności działań uczelni technicznych w Polsce</w:t>
      </w:r>
      <w:bookmarkEnd w:id="534"/>
    </w:p>
    <w:p w14:paraId="174CB82D" w14:textId="77777777" w:rsidR="000613B8" w:rsidRPr="00233788" w:rsidRDefault="000613B8" w:rsidP="004E7B54">
      <w:pPr>
        <w:pStyle w:val="Nagwek1"/>
        <w:numPr>
          <w:ilvl w:val="0"/>
          <w:numId w:val="0"/>
        </w:numPr>
        <w:ind w:left="432"/>
      </w:pPr>
      <w:bookmarkStart w:id="535" w:name="_Toc149120761"/>
      <w:r w:rsidRPr="00233788">
        <w:lastRenderedPageBreak/>
        <w:t>Rekapitulacja</w:t>
      </w:r>
      <w:bookmarkEnd w:id="535"/>
    </w:p>
    <w:p w14:paraId="7542506A" w14:textId="77777777" w:rsidR="000613B8" w:rsidRPr="00233788" w:rsidRDefault="00B758DF" w:rsidP="004E7B54">
      <w:pPr>
        <w:pStyle w:val="Nagwek1"/>
      </w:pPr>
      <w:bookmarkStart w:id="536" w:name="_Toc149120762"/>
      <w:r w:rsidRPr="00233788">
        <w:lastRenderedPageBreak/>
        <w:t>Spis literatury</w:t>
      </w:r>
      <w:bookmarkEnd w:id="536"/>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7" w:name="_Toc149120763"/>
      <w:r w:rsidRPr="00233788">
        <w:lastRenderedPageBreak/>
        <w:t>Spis literatury Mendeley</w:t>
      </w:r>
      <w:bookmarkEnd w:id="537"/>
    </w:p>
    <w:p w14:paraId="3C52F2DE" w14:textId="16C7B8FD" w:rsidR="00670F35" w:rsidRPr="00670F35" w:rsidRDefault="00913F24" w:rsidP="00670F35">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670F35" w:rsidRPr="00670F35">
        <w:rPr>
          <w:rFonts w:cs="Arial"/>
          <w:noProof/>
          <w:szCs w:val="24"/>
        </w:rPr>
        <w:t xml:space="preserve">Aakhus, M., &amp; Bzdak, M. (2015). Stakeholder engagement as communication design practice. </w:t>
      </w:r>
      <w:r w:rsidR="00670F35" w:rsidRPr="00670F35">
        <w:rPr>
          <w:rFonts w:cs="Arial"/>
          <w:i/>
          <w:iCs/>
          <w:noProof/>
          <w:szCs w:val="24"/>
        </w:rPr>
        <w:t>Journal of Public Affairs</w:t>
      </w:r>
      <w:r w:rsidR="00670F35" w:rsidRPr="00670F35">
        <w:rPr>
          <w:rFonts w:cs="Arial"/>
          <w:noProof/>
          <w:szCs w:val="24"/>
        </w:rPr>
        <w:t xml:space="preserve">, </w:t>
      </w:r>
      <w:r w:rsidR="00670F35" w:rsidRPr="00670F35">
        <w:rPr>
          <w:rFonts w:cs="Arial"/>
          <w:i/>
          <w:iCs/>
          <w:noProof/>
          <w:szCs w:val="24"/>
        </w:rPr>
        <w:t>15</w:t>
      </w:r>
      <w:r w:rsidR="00670F35" w:rsidRPr="00670F35">
        <w:rPr>
          <w:rFonts w:cs="Arial"/>
          <w:noProof/>
          <w:szCs w:val="24"/>
        </w:rPr>
        <w:t>(2), 188–200. https://doi.org/10.1002/pa.1569</w:t>
      </w:r>
    </w:p>
    <w:p w14:paraId="553C01E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Adeinat, I., Al Rahahleh, N., &amp; Al Bassam, T. (2022). Lean Six Sigma and Assurance of Learning (AoL) in higher education: a case study. </w:t>
      </w:r>
      <w:r w:rsidRPr="00670F35">
        <w:rPr>
          <w:rFonts w:cs="Arial"/>
          <w:i/>
          <w:iCs/>
          <w:noProof/>
          <w:szCs w:val="24"/>
        </w:rPr>
        <w:t>International Journal of Quality &amp; Reliability Management</w:t>
      </w:r>
      <w:r w:rsidRPr="00670F35">
        <w:rPr>
          <w:rFonts w:cs="Arial"/>
          <w:noProof/>
          <w:szCs w:val="24"/>
        </w:rPr>
        <w:t xml:space="preserve">, </w:t>
      </w:r>
      <w:r w:rsidRPr="00670F35">
        <w:rPr>
          <w:rFonts w:cs="Arial"/>
          <w:i/>
          <w:iCs/>
          <w:noProof/>
          <w:szCs w:val="24"/>
        </w:rPr>
        <w:t>39</w:t>
      </w:r>
      <w:r w:rsidRPr="00670F35">
        <w:rPr>
          <w:rFonts w:cs="Arial"/>
          <w:noProof/>
          <w:szCs w:val="24"/>
        </w:rPr>
        <w:t>(2), 570–587. https://doi.org/10.1108/IJQRM-01-2021-0017</w:t>
      </w:r>
    </w:p>
    <w:p w14:paraId="7A21977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Aguillo, I. (2009). Measuring the institution’s footprint in the web. </w:t>
      </w:r>
      <w:r w:rsidRPr="00670F35">
        <w:rPr>
          <w:rFonts w:cs="Arial"/>
          <w:i/>
          <w:iCs/>
          <w:noProof/>
          <w:szCs w:val="24"/>
        </w:rPr>
        <w:t>Library Hi Tech</w:t>
      </w:r>
      <w:r w:rsidRPr="00670F35">
        <w:rPr>
          <w:rFonts w:cs="Arial"/>
          <w:noProof/>
          <w:szCs w:val="24"/>
        </w:rPr>
        <w:t xml:space="preserve">, </w:t>
      </w:r>
      <w:r w:rsidRPr="00670F35">
        <w:rPr>
          <w:rFonts w:cs="Arial"/>
          <w:i/>
          <w:iCs/>
          <w:noProof/>
          <w:szCs w:val="24"/>
        </w:rPr>
        <w:t>27</w:t>
      </w:r>
      <w:r w:rsidRPr="00670F35">
        <w:rPr>
          <w:rFonts w:cs="Arial"/>
          <w:noProof/>
          <w:szCs w:val="24"/>
        </w:rPr>
        <w:t>(4), 540–556. https://doi.org/10.1108/073788309</w:t>
      </w:r>
    </w:p>
    <w:p w14:paraId="75BC91E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Aguillo, I. (2023). </w:t>
      </w:r>
      <w:r w:rsidRPr="00670F35">
        <w:rPr>
          <w:rFonts w:cs="Arial"/>
          <w:i/>
          <w:iCs/>
          <w:noProof/>
          <w:szCs w:val="24"/>
        </w:rPr>
        <w:t>Methodology of Ranking Web of Universities</w:t>
      </w:r>
      <w:r w:rsidRPr="00670F35">
        <w:rPr>
          <w:rFonts w:cs="Arial"/>
          <w:noProof/>
          <w:szCs w:val="24"/>
        </w:rPr>
        <w:t>. Cybermetrics Lab. https://www.webometrics.info/en/Methodology</w:t>
      </w:r>
    </w:p>
    <w:p w14:paraId="5E3778A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Al-Turki, U. M., Duffuaa, S., Ayar, T., &amp; Demirel, O. (2008). Stakeholders integration in higher education: supply chain approach. </w:t>
      </w:r>
      <w:r w:rsidRPr="00670F35">
        <w:rPr>
          <w:rFonts w:cs="Arial"/>
          <w:i/>
          <w:iCs/>
          <w:noProof/>
          <w:szCs w:val="24"/>
        </w:rPr>
        <w:t>European Journal of Engineering Education</w:t>
      </w:r>
      <w:r w:rsidRPr="00670F35">
        <w:rPr>
          <w:rFonts w:cs="Arial"/>
          <w:noProof/>
          <w:szCs w:val="24"/>
        </w:rPr>
        <w:t xml:space="preserve">, </w:t>
      </w:r>
      <w:r w:rsidRPr="00670F35">
        <w:rPr>
          <w:rFonts w:cs="Arial"/>
          <w:i/>
          <w:iCs/>
          <w:noProof/>
          <w:szCs w:val="24"/>
        </w:rPr>
        <w:t>33</w:t>
      </w:r>
      <w:r w:rsidRPr="00670F35">
        <w:rPr>
          <w:rFonts w:cs="Arial"/>
          <w:noProof/>
          <w:szCs w:val="24"/>
        </w:rPr>
        <w:t>(2), 211–219. https://doi.org/10.1080/03043790801980136</w:t>
      </w:r>
    </w:p>
    <w:p w14:paraId="111BAD9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Al</w:t>
      </w:r>
      <w:r w:rsidRPr="00670F35">
        <w:rPr>
          <w:rFonts w:ascii="Cambria Math" w:hAnsi="Cambria Math" w:cs="Cambria Math"/>
          <w:noProof/>
          <w:szCs w:val="24"/>
        </w:rPr>
        <w:t>‐</w:t>
      </w:r>
      <w:r w:rsidRPr="00670F35">
        <w:rPr>
          <w:rFonts w:cs="Arial"/>
          <w:noProof/>
          <w:szCs w:val="24"/>
        </w:rPr>
        <w:t xml:space="preserve">Khafaji, A. W., Oberhelman, D. R., Baum, W., &amp; Koch, B. (2009). Communication in Stakeholder Management. W E. Chinyio &amp; P. Olomolaiye (Red.), </w:t>
      </w:r>
      <w:r w:rsidRPr="00670F35">
        <w:rPr>
          <w:rFonts w:cs="Arial"/>
          <w:i/>
          <w:iCs/>
          <w:noProof/>
          <w:szCs w:val="24"/>
        </w:rPr>
        <w:t>Construction Stakeholder Management</w:t>
      </w:r>
      <w:r w:rsidRPr="00670F35">
        <w:rPr>
          <w:rFonts w:cs="Arial"/>
          <w:noProof/>
          <w:szCs w:val="24"/>
        </w:rPr>
        <w:t xml:space="preserve"> (ss. 159–173). Wiley. https://doi.org/10.1002/9781444315349.ch10</w:t>
      </w:r>
    </w:p>
    <w:p w14:paraId="6DDFC31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Aliu, D., Akatay, A., &amp; Aliu, A. (2018). The Influence of Inter-Stakeholders’ Communication on University – Industry Collaboration. </w:t>
      </w:r>
      <w:r w:rsidRPr="00670F35">
        <w:rPr>
          <w:rFonts w:cs="Arial"/>
          <w:i/>
          <w:iCs/>
          <w:noProof/>
          <w:szCs w:val="24"/>
        </w:rPr>
        <w:t>Scholedge International Journal of Business Policy &amp; Governance ISSN 2394-3351</w:t>
      </w:r>
      <w:r w:rsidRPr="00670F35">
        <w:rPr>
          <w:rFonts w:cs="Arial"/>
          <w:noProof/>
          <w:szCs w:val="24"/>
        </w:rPr>
        <w:t xml:space="preserve">, </w:t>
      </w:r>
      <w:r w:rsidRPr="00670F35">
        <w:rPr>
          <w:rFonts w:cs="Arial"/>
          <w:i/>
          <w:iCs/>
          <w:noProof/>
          <w:szCs w:val="24"/>
        </w:rPr>
        <w:t>4</w:t>
      </w:r>
      <w:r w:rsidRPr="00670F35">
        <w:rPr>
          <w:rFonts w:cs="Arial"/>
          <w:noProof/>
          <w:szCs w:val="24"/>
        </w:rPr>
        <w:t>(8), 78. https://doi.org/10.19085/journal.sijbpg040801</w:t>
      </w:r>
    </w:p>
    <w:p w14:paraId="3C4D050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Alkabbanie, R. (2020). ESG 2015 vs. ISO 9001:2015 Regarding Stakeholders. </w:t>
      </w:r>
      <w:r w:rsidRPr="00670F35">
        <w:rPr>
          <w:rFonts w:cs="Arial"/>
          <w:i/>
          <w:iCs/>
          <w:noProof/>
          <w:szCs w:val="24"/>
        </w:rPr>
        <w:t>International Journal of Social Sciences &amp; Educational Studies</w:t>
      </w:r>
      <w:r w:rsidRPr="00670F35">
        <w:rPr>
          <w:rFonts w:cs="Arial"/>
          <w:noProof/>
          <w:szCs w:val="24"/>
        </w:rPr>
        <w:t xml:space="preserve">, </w:t>
      </w:r>
      <w:r w:rsidRPr="00670F35">
        <w:rPr>
          <w:rFonts w:cs="Arial"/>
          <w:i/>
          <w:iCs/>
          <w:noProof/>
          <w:szCs w:val="24"/>
        </w:rPr>
        <w:t>7</w:t>
      </w:r>
      <w:r w:rsidRPr="00670F35">
        <w:rPr>
          <w:rFonts w:cs="Arial"/>
          <w:noProof/>
          <w:szCs w:val="24"/>
        </w:rPr>
        <w:t>(2). https://doi.org/10.23918/ijsses.v7i2p46</w:t>
      </w:r>
    </w:p>
    <w:p w14:paraId="71C6C11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Alkuwaiti, A. (2021). </w:t>
      </w:r>
      <w:r w:rsidRPr="00670F35">
        <w:rPr>
          <w:rFonts w:cs="Arial"/>
          <w:i/>
          <w:iCs/>
          <w:noProof/>
          <w:szCs w:val="24"/>
        </w:rPr>
        <w:t>Webometrics Ranking: Change in Methodology &amp; January 2021 Results at Glance</w:t>
      </w:r>
      <w:r w:rsidRPr="00670F35">
        <w:rPr>
          <w:rFonts w:cs="Arial"/>
          <w:noProof/>
          <w:szCs w:val="24"/>
        </w:rPr>
        <w:t>. http://www.drahmedalkuwaiti.com/admin/data/form_14936/files/element_4_3f06cedca61fa7fbd8e20020e556832c-54-Change in Metho_Jan 2021 Result 210216.pdf</w:t>
      </w:r>
    </w:p>
    <w:p w14:paraId="70EBAB7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Alnadi, M., &amp; McLaughlin, P. (2021). Critical success factors of Lean Six Sigma from leaders’ perspective. </w:t>
      </w:r>
      <w:r w:rsidRPr="00670F35">
        <w:rPr>
          <w:rFonts w:cs="Arial"/>
          <w:i/>
          <w:iCs/>
          <w:noProof/>
          <w:szCs w:val="24"/>
        </w:rPr>
        <w:t>International Journal of Lean Six Sigma</w:t>
      </w:r>
      <w:r w:rsidRPr="00670F35">
        <w:rPr>
          <w:rFonts w:cs="Arial"/>
          <w:noProof/>
          <w:szCs w:val="24"/>
        </w:rPr>
        <w:t xml:space="preserve">, </w:t>
      </w:r>
      <w:r w:rsidRPr="00670F35">
        <w:rPr>
          <w:rFonts w:cs="Arial"/>
          <w:i/>
          <w:iCs/>
          <w:noProof/>
          <w:szCs w:val="24"/>
        </w:rPr>
        <w:t>12</w:t>
      </w:r>
      <w:r w:rsidRPr="00670F35">
        <w:rPr>
          <w:rFonts w:cs="Arial"/>
          <w:noProof/>
          <w:szCs w:val="24"/>
        </w:rPr>
        <w:t>(5), 1073–1088. https://doi.org/10.1108/IJLSS-06-2020-0079</w:t>
      </w:r>
    </w:p>
    <w:p w14:paraId="1C1DA89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AMuz Gdańsk. (2018). </w:t>
      </w:r>
      <w:r w:rsidRPr="00670F35">
        <w:rPr>
          <w:rFonts w:cs="Arial"/>
          <w:i/>
          <w:iCs/>
          <w:noProof/>
          <w:szCs w:val="24"/>
        </w:rPr>
        <w:t>WSZJK Akademii Muzycznej w Gdańsku</w:t>
      </w:r>
      <w:r w:rsidRPr="00670F35">
        <w:rPr>
          <w:rFonts w:cs="Arial"/>
          <w:noProof/>
          <w:szCs w:val="24"/>
        </w:rPr>
        <w:t>. Wewnętrzny System Zapewniania Jakości Kształcenia. https://www.amuz.gda.pl/akademia/akty-prawne/wewnetrzny-system-zapewniania-jakosci-ksztalcenia,71</w:t>
      </w:r>
    </w:p>
    <w:p w14:paraId="38DA1AF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Andersson, R., Eriksson, H., &amp; Torstensson, H. (2006). Similarities and differences between TQM, six sigma and lean. </w:t>
      </w:r>
      <w:r w:rsidRPr="00670F35">
        <w:rPr>
          <w:rFonts w:cs="Arial"/>
          <w:i/>
          <w:iCs/>
          <w:noProof/>
          <w:szCs w:val="24"/>
        </w:rPr>
        <w:t>The TQM Magazine</w:t>
      </w:r>
      <w:r w:rsidRPr="00670F35">
        <w:rPr>
          <w:rFonts w:cs="Arial"/>
          <w:noProof/>
          <w:szCs w:val="24"/>
        </w:rPr>
        <w:t xml:space="preserve">, </w:t>
      </w:r>
      <w:r w:rsidRPr="00670F35">
        <w:rPr>
          <w:rFonts w:cs="Arial"/>
          <w:i/>
          <w:iCs/>
          <w:noProof/>
          <w:szCs w:val="24"/>
        </w:rPr>
        <w:t>18</w:t>
      </w:r>
      <w:r w:rsidRPr="00670F35">
        <w:rPr>
          <w:rFonts w:cs="Arial"/>
          <w:noProof/>
          <w:szCs w:val="24"/>
        </w:rPr>
        <w:t>(3), 282–296. https://doi.org/10.1108/09544780610660004</w:t>
      </w:r>
    </w:p>
    <w:p w14:paraId="2248B18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Andriof, J., &amp; Waddock, S. (2017). Unfolding Stakeholder Engagement. W </w:t>
      </w:r>
      <w:r w:rsidRPr="00670F35">
        <w:rPr>
          <w:rFonts w:cs="Arial"/>
          <w:i/>
          <w:iCs/>
          <w:noProof/>
          <w:szCs w:val="24"/>
        </w:rPr>
        <w:t xml:space="preserve">Unfolding Stakeholder </w:t>
      </w:r>
      <w:r w:rsidRPr="00670F35">
        <w:rPr>
          <w:rFonts w:cs="Arial"/>
          <w:i/>
          <w:iCs/>
          <w:noProof/>
          <w:szCs w:val="24"/>
        </w:rPr>
        <w:lastRenderedPageBreak/>
        <w:t>Thinking</w:t>
      </w:r>
      <w:r w:rsidRPr="00670F35">
        <w:rPr>
          <w:rFonts w:cs="Arial"/>
          <w:noProof/>
          <w:szCs w:val="24"/>
        </w:rPr>
        <w:t xml:space="preserve"> (ss. 19–42). Routledge. https://doi.org/10.4324/9781351281881-2</w:t>
      </w:r>
    </w:p>
    <w:p w14:paraId="59D0167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Annamdevula, S., &amp; Bellamkonda, R. S. (2016). Effect of student perceived service quality on student satisfaction, loyalty and motivation in Indian universities Development of HiEduQual. </w:t>
      </w:r>
      <w:r w:rsidRPr="00670F35">
        <w:rPr>
          <w:rFonts w:cs="Arial"/>
          <w:i/>
          <w:iCs/>
          <w:noProof/>
          <w:szCs w:val="24"/>
        </w:rPr>
        <w:t>JOURNAL OF MODELLING IN MANAGEMENT</w:t>
      </w:r>
      <w:r w:rsidRPr="00670F35">
        <w:rPr>
          <w:rFonts w:cs="Arial"/>
          <w:noProof/>
          <w:szCs w:val="24"/>
        </w:rPr>
        <w:t xml:space="preserve">, </w:t>
      </w:r>
      <w:r w:rsidRPr="00670F35">
        <w:rPr>
          <w:rFonts w:cs="Arial"/>
          <w:i/>
          <w:iCs/>
          <w:noProof/>
          <w:szCs w:val="24"/>
        </w:rPr>
        <w:t>11</w:t>
      </w:r>
      <w:r w:rsidRPr="00670F35">
        <w:rPr>
          <w:rFonts w:cs="Arial"/>
          <w:noProof/>
          <w:szCs w:val="24"/>
        </w:rPr>
        <w:t>(2), 488–517. https://doi.org/10.1108/JM2-01-2014-0010</w:t>
      </w:r>
    </w:p>
    <w:p w14:paraId="1EFA751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670F35">
        <w:rPr>
          <w:rFonts w:cs="Arial"/>
          <w:i/>
          <w:iCs/>
          <w:noProof/>
          <w:szCs w:val="24"/>
        </w:rPr>
        <w:t>Nauka</w:t>
      </w:r>
      <w:r w:rsidRPr="00670F35">
        <w:rPr>
          <w:rFonts w:cs="Arial"/>
          <w:noProof/>
          <w:szCs w:val="24"/>
        </w:rPr>
        <w:t>.</w:t>
      </w:r>
    </w:p>
    <w:p w14:paraId="096B1DD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Antony, J. (2014). Readiness factors for the Lean Six Sigma journey in the higher education sector. </w:t>
      </w:r>
      <w:r w:rsidRPr="00670F35">
        <w:rPr>
          <w:rFonts w:cs="Arial"/>
          <w:i/>
          <w:iCs/>
          <w:noProof/>
          <w:szCs w:val="24"/>
        </w:rPr>
        <w:t>International Journal of Productivity and Performance Management</w:t>
      </w:r>
      <w:r w:rsidRPr="00670F35">
        <w:rPr>
          <w:rFonts w:cs="Arial"/>
          <w:noProof/>
          <w:szCs w:val="24"/>
        </w:rPr>
        <w:t xml:space="preserve">, </w:t>
      </w:r>
      <w:r w:rsidRPr="00670F35">
        <w:rPr>
          <w:rFonts w:cs="Arial"/>
          <w:i/>
          <w:iCs/>
          <w:noProof/>
          <w:szCs w:val="24"/>
        </w:rPr>
        <w:t>63</w:t>
      </w:r>
      <w:r w:rsidRPr="00670F35">
        <w:rPr>
          <w:rFonts w:cs="Arial"/>
          <w:noProof/>
          <w:szCs w:val="24"/>
        </w:rPr>
        <w:t>(2), 257–264. https://doi.org/10.1108/IJPPM-04-2013-0077</w:t>
      </w:r>
    </w:p>
    <w:p w14:paraId="6D63BDA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Antony, J. (2017). Lean Six Sigma for higher education. </w:t>
      </w:r>
      <w:r w:rsidRPr="00670F35">
        <w:rPr>
          <w:rFonts w:cs="Arial"/>
          <w:i/>
          <w:iCs/>
          <w:noProof/>
          <w:szCs w:val="24"/>
        </w:rPr>
        <w:t>International Journal of Productivity and Performance Management</w:t>
      </w:r>
      <w:r w:rsidRPr="00670F35">
        <w:rPr>
          <w:rFonts w:cs="Arial"/>
          <w:noProof/>
          <w:szCs w:val="24"/>
        </w:rPr>
        <w:t xml:space="preserve">, </w:t>
      </w:r>
      <w:r w:rsidRPr="00670F35">
        <w:rPr>
          <w:rFonts w:cs="Arial"/>
          <w:i/>
          <w:iCs/>
          <w:noProof/>
          <w:szCs w:val="24"/>
        </w:rPr>
        <w:t>66</w:t>
      </w:r>
      <w:r w:rsidRPr="00670F35">
        <w:rPr>
          <w:rFonts w:cs="Arial"/>
          <w:noProof/>
          <w:szCs w:val="24"/>
        </w:rPr>
        <w:t>(5), 574–576. https://doi.org/10.1108/IJPPM-03-2017-0063</w:t>
      </w:r>
    </w:p>
    <w:p w14:paraId="2670A57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Antony, J., Ghadge, A., Ashby, S. A., &amp; Cudney, E. A. (2018). Lean Six Sigma journey in a UK higher education institute: a case study. </w:t>
      </w:r>
      <w:r w:rsidRPr="00670F35">
        <w:rPr>
          <w:rFonts w:cs="Arial"/>
          <w:i/>
          <w:iCs/>
          <w:noProof/>
          <w:szCs w:val="24"/>
        </w:rPr>
        <w:t>International Journal of Quality &amp; Reliability Management</w:t>
      </w:r>
      <w:r w:rsidRPr="00670F35">
        <w:rPr>
          <w:rFonts w:cs="Arial"/>
          <w:noProof/>
          <w:szCs w:val="24"/>
        </w:rPr>
        <w:t xml:space="preserve">, </w:t>
      </w:r>
      <w:r w:rsidRPr="00670F35">
        <w:rPr>
          <w:rFonts w:cs="Arial"/>
          <w:i/>
          <w:iCs/>
          <w:noProof/>
          <w:szCs w:val="24"/>
        </w:rPr>
        <w:t>35</w:t>
      </w:r>
      <w:r w:rsidRPr="00670F35">
        <w:rPr>
          <w:rFonts w:cs="Arial"/>
          <w:noProof/>
          <w:szCs w:val="24"/>
        </w:rPr>
        <w:t>(2), 510–526. https://doi.org/10.1108/IJQRM-01-2017-0005</w:t>
      </w:r>
    </w:p>
    <w:p w14:paraId="4A8967D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Antony, J., Krishan, N., Cullen, D., &amp; Kumar, M. (2012). Lean Six Sigma for higher education institutions (HEIs): Challenges, barriers, success factors, tools/techniques. </w:t>
      </w:r>
      <w:r w:rsidRPr="00670F35">
        <w:rPr>
          <w:rFonts w:cs="Arial"/>
          <w:i/>
          <w:iCs/>
          <w:noProof/>
          <w:szCs w:val="24"/>
        </w:rPr>
        <w:t>International Journal of Productivity and Performance Management</w:t>
      </w:r>
      <w:r w:rsidRPr="00670F35">
        <w:rPr>
          <w:rFonts w:cs="Arial"/>
          <w:noProof/>
          <w:szCs w:val="24"/>
        </w:rPr>
        <w:t xml:space="preserve">, </w:t>
      </w:r>
      <w:r w:rsidRPr="00670F35">
        <w:rPr>
          <w:rFonts w:cs="Arial"/>
          <w:i/>
          <w:iCs/>
          <w:noProof/>
          <w:szCs w:val="24"/>
        </w:rPr>
        <w:t>61</w:t>
      </w:r>
      <w:r w:rsidRPr="00670F35">
        <w:rPr>
          <w:rFonts w:cs="Arial"/>
          <w:noProof/>
          <w:szCs w:val="24"/>
        </w:rPr>
        <w:t>(8), 940–948. https://doi.org/10.1108/17410401211277165</w:t>
      </w:r>
    </w:p>
    <w:p w14:paraId="14610B6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Antony, J., McDermott, O., Sony, M., Cudney, E. A., Snee, R. D., &amp; Hoerl, R. W. (2021). A study into the pros and cons of ISO 18404: viewpoints from leading academics and practitioners. </w:t>
      </w:r>
      <w:r w:rsidRPr="00670F35">
        <w:rPr>
          <w:rFonts w:cs="Arial"/>
          <w:i/>
          <w:iCs/>
          <w:noProof/>
          <w:szCs w:val="24"/>
        </w:rPr>
        <w:t>The TQM Journal</w:t>
      </w:r>
      <w:r w:rsidRPr="00670F35">
        <w:rPr>
          <w:rFonts w:cs="Arial"/>
          <w:noProof/>
          <w:szCs w:val="24"/>
        </w:rPr>
        <w:t xml:space="preserve">, </w:t>
      </w:r>
      <w:r w:rsidRPr="00670F35">
        <w:rPr>
          <w:rFonts w:cs="Arial"/>
          <w:i/>
          <w:iCs/>
          <w:noProof/>
          <w:szCs w:val="24"/>
        </w:rPr>
        <w:t>33</w:t>
      </w:r>
      <w:r w:rsidRPr="00670F35">
        <w:rPr>
          <w:rFonts w:cs="Arial"/>
          <w:noProof/>
          <w:szCs w:val="24"/>
        </w:rPr>
        <w:t>(8), 1845–1866. https://doi.org/10.1108/TQM-03-2021-0065</w:t>
      </w:r>
    </w:p>
    <w:p w14:paraId="6A00458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Antony, J., Scheumann, T., Sunder M., V., Cudney, E., Rodgers, B., &amp; Grigg, N. P. (2022). Using Six Sigma DMAIC for Lean project management in education: a case study in a German kindergarten. </w:t>
      </w:r>
      <w:r w:rsidRPr="00670F35">
        <w:rPr>
          <w:rFonts w:cs="Arial"/>
          <w:i/>
          <w:iCs/>
          <w:noProof/>
          <w:szCs w:val="24"/>
        </w:rPr>
        <w:t>Total Quality Management &amp; Business Excellence</w:t>
      </w:r>
      <w:r w:rsidRPr="00670F35">
        <w:rPr>
          <w:rFonts w:cs="Arial"/>
          <w:noProof/>
          <w:szCs w:val="24"/>
        </w:rPr>
        <w:t xml:space="preserve">, </w:t>
      </w:r>
      <w:r w:rsidRPr="00670F35">
        <w:rPr>
          <w:rFonts w:cs="Arial"/>
          <w:i/>
          <w:iCs/>
          <w:noProof/>
          <w:szCs w:val="24"/>
        </w:rPr>
        <w:t>33</w:t>
      </w:r>
      <w:r w:rsidRPr="00670F35">
        <w:rPr>
          <w:rFonts w:cs="Arial"/>
          <w:noProof/>
          <w:szCs w:val="24"/>
        </w:rPr>
        <w:t>(13–14), 1489–1509. https://doi.org/10.1080/14783363.2021.1973891</w:t>
      </w:r>
    </w:p>
    <w:p w14:paraId="2777A88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Arnheiter, E. D., &amp; Maleyeff, J. (2005). The integration of lean management and Six Sigma. </w:t>
      </w:r>
      <w:r w:rsidRPr="00670F35">
        <w:rPr>
          <w:rFonts w:cs="Arial"/>
          <w:i/>
          <w:iCs/>
          <w:noProof/>
          <w:szCs w:val="24"/>
        </w:rPr>
        <w:t>The TQM Magazine</w:t>
      </w:r>
      <w:r w:rsidRPr="00670F35">
        <w:rPr>
          <w:rFonts w:cs="Arial"/>
          <w:noProof/>
          <w:szCs w:val="24"/>
        </w:rPr>
        <w:t xml:space="preserve">, </w:t>
      </w:r>
      <w:r w:rsidRPr="00670F35">
        <w:rPr>
          <w:rFonts w:cs="Arial"/>
          <w:i/>
          <w:iCs/>
          <w:noProof/>
          <w:szCs w:val="24"/>
        </w:rPr>
        <w:t>17</w:t>
      </w:r>
      <w:r w:rsidRPr="00670F35">
        <w:rPr>
          <w:rFonts w:cs="Arial"/>
          <w:noProof/>
          <w:szCs w:val="24"/>
        </w:rPr>
        <w:t>(1), 5–18. https://doi.org/10.1108/09544780510573020</w:t>
      </w:r>
    </w:p>
    <w:p w14:paraId="3489192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ARWU. (2020). </w:t>
      </w:r>
      <w:r w:rsidRPr="00670F35">
        <w:rPr>
          <w:rFonts w:cs="Arial"/>
          <w:i/>
          <w:iCs/>
          <w:noProof/>
          <w:szCs w:val="24"/>
        </w:rPr>
        <w:t>ARWU World University Rankings 2020</w:t>
      </w:r>
      <w:r w:rsidRPr="00670F35">
        <w:rPr>
          <w:rFonts w:cs="Arial"/>
          <w:noProof/>
          <w:szCs w:val="24"/>
        </w:rPr>
        <w:t>. Ranking Shanghai. http://www.shanghairanking.com/ARWU2020.html</w:t>
      </w:r>
    </w:p>
    <w:p w14:paraId="0A96223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ARWU. (2022a). </w:t>
      </w:r>
      <w:r w:rsidRPr="00670F35">
        <w:rPr>
          <w:rFonts w:cs="Arial"/>
          <w:i/>
          <w:iCs/>
          <w:noProof/>
          <w:szCs w:val="24"/>
        </w:rPr>
        <w:t>ARWU World University Ranking 2022</w:t>
      </w:r>
      <w:r w:rsidRPr="00670F35">
        <w:rPr>
          <w:rFonts w:cs="Arial"/>
          <w:noProof/>
          <w:szCs w:val="24"/>
        </w:rPr>
        <w:t>. Ranking Shanghai. http://www.shanghairanking.com/rankings/arwu/2022</w:t>
      </w:r>
    </w:p>
    <w:p w14:paraId="3CAC65C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ARWU. (2022b). </w:t>
      </w:r>
      <w:r w:rsidRPr="00670F35">
        <w:rPr>
          <w:rFonts w:cs="Arial"/>
          <w:i/>
          <w:iCs/>
          <w:noProof/>
          <w:szCs w:val="24"/>
        </w:rPr>
        <w:t>ARWU World University Rankings 2022 methodology</w:t>
      </w:r>
      <w:r w:rsidRPr="00670F35">
        <w:rPr>
          <w:rFonts w:cs="Arial"/>
          <w:noProof/>
          <w:szCs w:val="24"/>
        </w:rPr>
        <w:t>. Ranking Shanghai. http://www.shanghairanking.com/methodology/arwu/2022</w:t>
      </w:r>
    </w:p>
    <w:p w14:paraId="3CC9B1E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Asif, M., Awan, M. U., Khan, M. K., &amp; Ahmad, N. (2013). A model for total quality management in higher education. </w:t>
      </w:r>
      <w:r w:rsidRPr="00670F35">
        <w:rPr>
          <w:rFonts w:cs="Arial"/>
          <w:i/>
          <w:iCs/>
          <w:noProof/>
          <w:szCs w:val="24"/>
        </w:rPr>
        <w:t>Quality &amp; Quantity</w:t>
      </w:r>
      <w:r w:rsidRPr="00670F35">
        <w:rPr>
          <w:rFonts w:cs="Arial"/>
          <w:noProof/>
          <w:szCs w:val="24"/>
        </w:rPr>
        <w:t xml:space="preserve">, </w:t>
      </w:r>
      <w:r w:rsidRPr="00670F35">
        <w:rPr>
          <w:rFonts w:cs="Arial"/>
          <w:i/>
          <w:iCs/>
          <w:noProof/>
          <w:szCs w:val="24"/>
        </w:rPr>
        <w:t>47</w:t>
      </w:r>
      <w:r w:rsidRPr="00670F35">
        <w:rPr>
          <w:rFonts w:cs="Arial"/>
          <w:noProof/>
          <w:szCs w:val="24"/>
        </w:rPr>
        <w:t>(4), 1883–1904. https://doi.org/10.1007/s11135-011-</w:t>
      </w:r>
      <w:r w:rsidRPr="00670F35">
        <w:rPr>
          <w:rFonts w:cs="Arial"/>
          <w:noProof/>
          <w:szCs w:val="24"/>
        </w:rPr>
        <w:lastRenderedPageBreak/>
        <w:t>9632-9</w:t>
      </w:r>
    </w:p>
    <w:p w14:paraId="20B9C0C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Atherton, S. C., Blodgett, M. S., &amp; Atherton, C. A. (2011). Fiduciary princiles: corporate Responsibilities to Stakeholders. </w:t>
      </w:r>
      <w:r w:rsidRPr="00670F35">
        <w:rPr>
          <w:rFonts w:cs="Arial"/>
          <w:i/>
          <w:iCs/>
          <w:noProof/>
          <w:szCs w:val="24"/>
        </w:rPr>
        <w:t>Journal of Religion and Business Ethics</w:t>
      </w:r>
      <w:r w:rsidRPr="00670F35">
        <w:rPr>
          <w:rFonts w:cs="Arial"/>
          <w:noProof/>
          <w:szCs w:val="24"/>
        </w:rPr>
        <w:t xml:space="preserve">, </w:t>
      </w:r>
      <w:r w:rsidRPr="00670F35">
        <w:rPr>
          <w:rFonts w:cs="Arial"/>
          <w:i/>
          <w:iCs/>
          <w:noProof/>
          <w:szCs w:val="24"/>
        </w:rPr>
        <w:t>2</w:t>
      </w:r>
      <w:r w:rsidRPr="00670F35">
        <w:rPr>
          <w:rFonts w:cs="Arial"/>
          <w:noProof/>
          <w:szCs w:val="24"/>
        </w:rPr>
        <w:t>(2).</w:t>
      </w:r>
    </w:p>
    <w:p w14:paraId="112498E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Athiyaman, A. (1997). Linking student satisfaction and service quality perceptions: the case of university education. </w:t>
      </w:r>
      <w:r w:rsidRPr="00670F35">
        <w:rPr>
          <w:rFonts w:cs="Arial"/>
          <w:i/>
          <w:iCs/>
          <w:noProof/>
          <w:szCs w:val="24"/>
        </w:rPr>
        <w:t>European Journal of Marketing</w:t>
      </w:r>
      <w:r w:rsidRPr="00670F35">
        <w:rPr>
          <w:rFonts w:cs="Arial"/>
          <w:noProof/>
          <w:szCs w:val="24"/>
        </w:rPr>
        <w:t xml:space="preserve">, </w:t>
      </w:r>
      <w:r w:rsidRPr="00670F35">
        <w:rPr>
          <w:rFonts w:cs="Arial"/>
          <w:i/>
          <w:iCs/>
          <w:noProof/>
          <w:szCs w:val="24"/>
        </w:rPr>
        <w:t>31</w:t>
      </w:r>
      <w:r w:rsidRPr="00670F35">
        <w:rPr>
          <w:rFonts w:cs="Arial"/>
          <w:noProof/>
          <w:szCs w:val="24"/>
        </w:rPr>
        <w:t>(7), 528–540. https://doi.org/10.1108/03090569710176655</w:t>
      </w:r>
    </w:p>
    <w:p w14:paraId="440AF29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Austin, A. E. (1990). Faculty cultures, faculty values. </w:t>
      </w:r>
      <w:r w:rsidRPr="00670F35">
        <w:rPr>
          <w:rFonts w:cs="Arial"/>
          <w:i/>
          <w:iCs/>
          <w:noProof/>
          <w:szCs w:val="24"/>
        </w:rPr>
        <w:t>New directions for institutional research</w:t>
      </w:r>
      <w:r w:rsidRPr="00670F35">
        <w:rPr>
          <w:rFonts w:cs="Arial"/>
          <w:noProof/>
          <w:szCs w:val="24"/>
        </w:rPr>
        <w:t xml:space="preserve">, </w:t>
      </w:r>
      <w:r w:rsidRPr="00670F35">
        <w:rPr>
          <w:rFonts w:cs="Arial"/>
          <w:i/>
          <w:iCs/>
          <w:noProof/>
          <w:szCs w:val="24"/>
        </w:rPr>
        <w:t>1990</w:t>
      </w:r>
      <w:r w:rsidRPr="00670F35">
        <w:rPr>
          <w:rFonts w:cs="Arial"/>
          <w:noProof/>
          <w:szCs w:val="24"/>
        </w:rPr>
        <w:t>(68), 61–74.</w:t>
      </w:r>
    </w:p>
    <w:p w14:paraId="730983C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Avcı, Ö., Ring, E., &amp; Mitchell, L. (2015). Stakeholders in U.S. higher education: An analysis through two theories of stakeholders. </w:t>
      </w:r>
      <w:r w:rsidRPr="00670F35">
        <w:rPr>
          <w:rFonts w:cs="Arial"/>
          <w:i/>
          <w:iCs/>
          <w:noProof/>
          <w:szCs w:val="24"/>
        </w:rPr>
        <w:t>Bilgi Ekonomisi ve Yönetimi Dergisi</w:t>
      </w:r>
      <w:r w:rsidRPr="00670F35">
        <w:rPr>
          <w:rFonts w:cs="Arial"/>
          <w:noProof/>
          <w:szCs w:val="24"/>
        </w:rPr>
        <w:t xml:space="preserve">, </w:t>
      </w:r>
      <w:r w:rsidRPr="00670F35">
        <w:rPr>
          <w:rFonts w:cs="Arial"/>
          <w:i/>
          <w:iCs/>
          <w:noProof/>
          <w:szCs w:val="24"/>
        </w:rPr>
        <w:t>10</w:t>
      </w:r>
      <w:r w:rsidRPr="00670F35">
        <w:rPr>
          <w:rFonts w:cs="Arial"/>
          <w:noProof/>
          <w:szCs w:val="24"/>
        </w:rPr>
        <w:t>(2), 45–54. http://dergipark.ulakbim.gov.tr/beyder/article/view/5000166649</w:t>
      </w:r>
    </w:p>
    <w:p w14:paraId="4F11BCA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Barker, K. (2007). The UK Research Assessment Exercise: the evolution of a national research evaluation system. </w:t>
      </w:r>
      <w:r w:rsidRPr="00670F35">
        <w:rPr>
          <w:rFonts w:cs="Arial"/>
          <w:i/>
          <w:iCs/>
          <w:noProof/>
          <w:szCs w:val="24"/>
        </w:rPr>
        <w:t>Research Evaluation</w:t>
      </w:r>
      <w:r w:rsidRPr="00670F35">
        <w:rPr>
          <w:rFonts w:cs="Arial"/>
          <w:noProof/>
          <w:szCs w:val="24"/>
        </w:rPr>
        <w:t xml:space="preserve">, </w:t>
      </w:r>
      <w:r w:rsidRPr="00670F35">
        <w:rPr>
          <w:rFonts w:cs="Arial"/>
          <w:i/>
          <w:iCs/>
          <w:noProof/>
          <w:szCs w:val="24"/>
        </w:rPr>
        <w:t>16</w:t>
      </w:r>
      <w:r w:rsidRPr="00670F35">
        <w:rPr>
          <w:rFonts w:cs="Arial"/>
          <w:noProof/>
          <w:szCs w:val="24"/>
        </w:rPr>
        <w:t>(1), 3–12. https://doi.org/10.3152/095820207X190674</w:t>
      </w:r>
    </w:p>
    <w:p w14:paraId="767FAF5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Bayraktar, E., Tatoglu, E., &amp; Zaim, S. (2008). An instrument for measuring the critical factors of TQM in Turkish higher education. </w:t>
      </w:r>
      <w:r w:rsidRPr="00670F35">
        <w:rPr>
          <w:rFonts w:cs="Arial"/>
          <w:i/>
          <w:iCs/>
          <w:noProof/>
          <w:szCs w:val="24"/>
        </w:rPr>
        <w:t>Total Quality Management &amp; Business Excellence</w:t>
      </w:r>
      <w:r w:rsidRPr="00670F35">
        <w:rPr>
          <w:rFonts w:cs="Arial"/>
          <w:noProof/>
          <w:szCs w:val="24"/>
        </w:rPr>
        <w:t xml:space="preserve">, </w:t>
      </w:r>
      <w:r w:rsidRPr="00670F35">
        <w:rPr>
          <w:rFonts w:cs="Arial"/>
          <w:i/>
          <w:iCs/>
          <w:noProof/>
          <w:szCs w:val="24"/>
        </w:rPr>
        <w:t>19</w:t>
      </w:r>
      <w:r w:rsidRPr="00670F35">
        <w:rPr>
          <w:rFonts w:cs="Arial"/>
          <w:noProof/>
          <w:szCs w:val="24"/>
        </w:rPr>
        <w:t>(6), 551–574. https://doi.org/10.1080/14783360802023921</w:t>
      </w:r>
    </w:p>
    <w:p w14:paraId="1B76271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Beerkens, M., &amp; Udam, M. (2017). Stakeholders in Higher Education Quality Assurance: Richness in Diversity? </w:t>
      </w:r>
      <w:r w:rsidRPr="00670F35">
        <w:rPr>
          <w:rFonts w:cs="Arial"/>
          <w:i/>
          <w:iCs/>
          <w:noProof/>
          <w:szCs w:val="24"/>
        </w:rPr>
        <w:t>Higher Education Policy</w:t>
      </w:r>
      <w:r w:rsidRPr="00670F35">
        <w:rPr>
          <w:rFonts w:cs="Arial"/>
          <w:noProof/>
          <w:szCs w:val="24"/>
        </w:rPr>
        <w:t xml:space="preserve">, </w:t>
      </w:r>
      <w:r w:rsidRPr="00670F35">
        <w:rPr>
          <w:rFonts w:cs="Arial"/>
          <w:i/>
          <w:iCs/>
          <w:noProof/>
          <w:szCs w:val="24"/>
        </w:rPr>
        <w:t>30</w:t>
      </w:r>
      <w:r w:rsidRPr="00670F35">
        <w:rPr>
          <w:rFonts w:cs="Arial"/>
          <w:noProof/>
          <w:szCs w:val="24"/>
        </w:rPr>
        <w:t>(3), 341–359. https://doi.org/10.1057/s41307-016-0032-6</w:t>
      </w:r>
    </w:p>
    <w:p w14:paraId="1EC6AE0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Belash, O., Popov, M., Ryzhov, N., Ryaskov, Y., Shaposhnikov, S., &amp; Shestopalov, M. (2015). Research on University Education Quality Assurance: Methodology and Results of Stakeholders’ Satisfaction Monitoring. </w:t>
      </w:r>
      <w:r w:rsidRPr="00670F35">
        <w:rPr>
          <w:rFonts w:cs="Arial"/>
          <w:i/>
          <w:iCs/>
          <w:noProof/>
          <w:szCs w:val="24"/>
        </w:rPr>
        <w:t>Procedia - Social and Behavioral Sciences</w:t>
      </w:r>
      <w:r w:rsidRPr="00670F35">
        <w:rPr>
          <w:rFonts w:cs="Arial"/>
          <w:noProof/>
          <w:szCs w:val="24"/>
        </w:rPr>
        <w:t xml:space="preserve">, </w:t>
      </w:r>
      <w:r w:rsidRPr="00670F35">
        <w:rPr>
          <w:rFonts w:cs="Arial"/>
          <w:i/>
          <w:iCs/>
          <w:noProof/>
          <w:szCs w:val="24"/>
        </w:rPr>
        <w:t>214</w:t>
      </w:r>
      <w:r w:rsidRPr="00670F35">
        <w:rPr>
          <w:rFonts w:cs="Arial"/>
          <w:noProof/>
          <w:szCs w:val="24"/>
        </w:rPr>
        <w:t>(June), 344–358. https://doi.org/10.1016/j.sbspro.2015.11.658</w:t>
      </w:r>
    </w:p>
    <w:p w14:paraId="470FAC2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Beliczyński, J. (2011). Analiza systemu zarządzania wartością dla Klienta. W </w:t>
      </w:r>
      <w:r w:rsidRPr="00670F35">
        <w:rPr>
          <w:rFonts w:cs="Arial"/>
          <w:i/>
          <w:iCs/>
          <w:noProof/>
          <w:szCs w:val="24"/>
        </w:rPr>
        <w:t>Przegląd problemów doskonalenia systemów zarządzania przedsiębiorstwem</w:t>
      </w:r>
      <w:r w:rsidRPr="00670F35">
        <w:rPr>
          <w:rFonts w:cs="Arial"/>
          <w:noProof/>
          <w:szCs w:val="24"/>
        </w:rPr>
        <w:t>. Mfiles.pl.</w:t>
      </w:r>
    </w:p>
    <w:p w14:paraId="3F4CD51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Bendermacher, G. W. G., oude Egbrink, M. G. A., Wolfhagen, I. H. A. P., &amp; Dolmans, D. H. J. M. (2017). Unravelling quality culture in higher education: a realist review. </w:t>
      </w:r>
      <w:r w:rsidRPr="00670F35">
        <w:rPr>
          <w:rFonts w:cs="Arial"/>
          <w:i/>
          <w:iCs/>
          <w:noProof/>
          <w:szCs w:val="24"/>
        </w:rPr>
        <w:t>Higher Education</w:t>
      </w:r>
      <w:r w:rsidRPr="00670F35">
        <w:rPr>
          <w:rFonts w:cs="Arial"/>
          <w:noProof/>
          <w:szCs w:val="24"/>
        </w:rPr>
        <w:t xml:space="preserve">, </w:t>
      </w:r>
      <w:r w:rsidRPr="00670F35">
        <w:rPr>
          <w:rFonts w:cs="Arial"/>
          <w:i/>
          <w:iCs/>
          <w:noProof/>
          <w:szCs w:val="24"/>
        </w:rPr>
        <w:t>73</w:t>
      </w:r>
      <w:r w:rsidRPr="00670F35">
        <w:rPr>
          <w:rFonts w:cs="Arial"/>
          <w:noProof/>
          <w:szCs w:val="24"/>
        </w:rPr>
        <w:t>(1), 39–60. https://doi.org/10.1007/s10734-015-9979-2</w:t>
      </w:r>
    </w:p>
    <w:p w14:paraId="0197F40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Bendkowski, J. (2016). Jednostkowe korzyści z uczestnictwa w nieformalnych sieciach wiedzy. </w:t>
      </w:r>
      <w:r w:rsidRPr="00670F35">
        <w:rPr>
          <w:rFonts w:cs="Arial"/>
          <w:i/>
          <w:iCs/>
          <w:noProof/>
          <w:szCs w:val="24"/>
        </w:rPr>
        <w:t>Zeszyty Naukowe. Organizacja i Zarządzanie / Politechnika Śląska</w:t>
      </w:r>
      <w:r w:rsidRPr="00670F35">
        <w:rPr>
          <w:rFonts w:cs="Arial"/>
          <w:noProof/>
          <w:szCs w:val="24"/>
        </w:rPr>
        <w:t xml:space="preserve">, </w:t>
      </w:r>
      <w:r w:rsidRPr="00670F35">
        <w:rPr>
          <w:rFonts w:cs="Arial"/>
          <w:i/>
          <w:iCs/>
          <w:noProof/>
          <w:szCs w:val="24"/>
        </w:rPr>
        <w:t>89</w:t>
      </w:r>
      <w:r w:rsidRPr="00670F35">
        <w:rPr>
          <w:rFonts w:cs="Arial"/>
          <w:noProof/>
          <w:szCs w:val="24"/>
        </w:rPr>
        <w:t>, 11–23.</w:t>
      </w:r>
    </w:p>
    <w:p w14:paraId="3D788EA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Bielawa, A. (2011). Przegląd najważniejszych modeli zarządzania jakością usług. </w:t>
      </w:r>
      <w:r w:rsidRPr="00670F35">
        <w:rPr>
          <w:rFonts w:cs="Arial"/>
          <w:i/>
          <w:iCs/>
          <w:noProof/>
          <w:szCs w:val="24"/>
        </w:rPr>
        <w:t>Studia i Prace WNEiZ</w:t>
      </w:r>
      <w:r w:rsidRPr="00670F35">
        <w:rPr>
          <w:rFonts w:cs="Arial"/>
          <w:noProof/>
          <w:szCs w:val="24"/>
        </w:rPr>
        <w:t xml:space="preserve">, </w:t>
      </w:r>
      <w:r w:rsidRPr="00670F35">
        <w:rPr>
          <w:rFonts w:cs="Arial"/>
          <w:i/>
          <w:iCs/>
          <w:noProof/>
          <w:szCs w:val="24"/>
        </w:rPr>
        <w:t>24</w:t>
      </w:r>
      <w:r w:rsidRPr="00670F35">
        <w:rPr>
          <w:rFonts w:cs="Arial"/>
          <w:noProof/>
          <w:szCs w:val="24"/>
        </w:rPr>
        <w:t>.</w:t>
      </w:r>
    </w:p>
    <w:p w14:paraId="550455C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Blackmore, P., &amp; Kandiko, C. B. C. B. (2011). Motivation in academic life: a prestige economy. </w:t>
      </w:r>
      <w:r w:rsidRPr="00670F35">
        <w:rPr>
          <w:rFonts w:cs="Arial"/>
          <w:i/>
          <w:iCs/>
          <w:noProof/>
          <w:szCs w:val="24"/>
        </w:rPr>
        <w:t>Research in Post-Compulsory Education</w:t>
      </w:r>
      <w:r w:rsidRPr="00670F35">
        <w:rPr>
          <w:rFonts w:cs="Arial"/>
          <w:noProof/>
          <w:szCs w:val="24"/>
        </w:rPr>
        <w:t xml:space="preserve">, </w:t>
      </w:r>
      <w:r w:rsidRPr="00670F35">
        <w:rPr>
          <w:rFonts w:cs="Arial"/>
          <w:i/>
          <w:iCs/>
          <w:noProof/>
          <w:szCs w:val="24"/>
        </w:rPr>
        <w:t>16</w:t>
      </w:r>
      <w:r w:rsidRPr="00670F35">
        <w:rPr>
          <w:rFonts w:cs="Arial"/>
          <w:noProof/>
          <w:szCs w:val="24"/>
        </w:rPr>
        <w:t>(4), 399–411. https://doi.org/10.1080/13596748.2011.626971</w:t>
      </w:r>
    </w:p>
    <w:p w14:paraId="225CC8A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Blanchard, K. H., Zigarmi, D., &amp; Nelson, R. B. (1993). Situational Leadership® After 25 Years: A </w:t>
      </w:r>
      <w:r w:rsidRPr="00670F35">
        <w:rPr>
          <w:rFonts w:cs="Arial"/>
          <w:noProof/>
          <w:szCs w:val="24"/>
        </w:rPr>
        <w:lastRenderedPageBreak/>
        <w:t xml:space="preserve">Retrospective. </w:t>
      </w:r>
      <w:r w:rsidRPr="00670F35">
        <w:rPr>
          <w:rFonts w:cs="Arial"/>
          <w:i/>
          <w:iCs/>
          <w:noProof/>
          <w:szCs w:val="24"/>
        </w:rPr>
        <w:t>Journal of Leadership Studies</w:t>
      </w:r>
      <w:r w:rsidRPr="00670F35">
        <w:rPr>
          <w:rFonts w:cs="Arial"/>
          <w:noProof/>
          <w:szCs w:val="24"/>
        </w:rPr>
        <w:t xml:space="preserve">, </w:t>
      </w:r>
      <w:r w:rsidRPr="00670F35">
        <w:rPr>
          <w:rFonts w:cs="Arial"/>
          <w:i/>
          <w:iCs/>
          <w:noProof/>
          <w:szCs w:val="24"/>
        </w:rPr>
        <w:t>1</w:t>
      </w:r>
      <w:r w:rsidRPr="00670F35">
        <w:rPr>
          <w:rFonts w:cs="Arial"/>
          <w:noProof/>
          <w:szCs w:val="24"/>
        </w:rPr>
        <w:t>(1), 21–36. https://doi.org/10.1177/107179199300100104</w:t>
      </w:r>
    </w:p>
    <w:p w14:paraId="5C8AA26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Bobińska, B. (2012). Funkcjonowanie sektora publicznego jako organizacji „otwartych na klienta”. </w:t>
      </w:r>
      <w:r w:rsidRPr="00670F35">
        <w:rPr>
          <w:rFonts w:cs="Arial"/>
          <w:i/>
          <w:iCs/>
          <w:noProof/>
          <w:szCs w:val="24"/>
        </w:rPr>
        <w:t>Zeszyty Naukowe Zachodniopomorskiej Szkoły Biznesu Firma i Rynek</w:t>
      </w:r>
      <w:r w:rsidRPr="00670F35">
        <w:rPr>
          <w:rFonts w:cs="Arial"/>
          <w:noProof/>
          <w:szCs w:val="24"/>
        </w:rPr>
        <w:t xml:space="preserve">, </w:t>
      </w:r>
      <w:r w:rsidRPr="00670F35">
        <w:rPr>
          <w:rFonts w:cs="Arial"/>
          <w:i/>
          <w:iCs/>
          <w:noProof/>
          <w:szCs w:val="24"/>
        </w:rPr>
        <w:t>1</w:t>
      </w:r>
      <w:r w:rsidRPr="00670F35">
        <w:rPr>
          <w:rFonts w:cs="Arial"/>
          <w:noProof/>
          <w:szCs w:val="24"/>
        </w:rPr>
        <w:t>, 59–71.</w:t>
      </w:r>
    </w:p>
    <w:p w14:paraId="4D86482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Brady, M. K., &amp; Cronin, J. J. (2001). Some New Thoughts on Conceptualizing Perceived Service Quality: A Hierarchical Approach. </w:t>
      </w:r>
      <w:r w:rsidRPr="00670F35">
        <w:rPr>
          <w:rFonts w:cs="Arial"/>
          <w:i/>
          <w:iCs/>
          <w:noProof/>
          <w:szCs w:val="24"/>
        </w:rPr>
        <w:t>Journal of Marketing</w:t>
      </w:r>
      <w:r w:rsidRPr="00670F35">
        <w:rPr>
          <w:rFonts w:cs="Arial"/>
          <w:noProof/>
          <w:szCs w:val="24"/>
        </w:rPr>
        <w:t xml:space="preserve">, </w:t>
      </w:r>
      <w:r w:rsidRPr="00670F35">
        <w:rPr>
          <w:rFonts w:cs="Arial"/>
          <w:i/>
          <w:iCs/>
          <w:noProof/>
          <w:szCs w:val="24"/>
        </w:rPr>
        <w:t>65</w:t>
      </w:r>
      <w:r w:rsidRPr="00670F35">
        <w:rPr>
          <w:rFonts w:cs="Arial"/>
          <w:noProof/>
          <w:szCs w:val="24"/>
        </w:rPr>
        <w:t>(3), 34–49. https://doi.org/10.1509/jmkg.65.3.34.18334</w:t>
      </w:r>
    </w:p>
    <w:p w14:paraId="338AD31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Bragantini, D., &amp; Matteo, L. (2017). Stakeholders communication approach: A new era. </w:t>
      </w:r>
      <w:r w:rsidRPr="00670F35">
        <w:rPr>
          <w:rFonts w:cs="Arial"/>
          <w:i/>
          <w:iCs/>
          <w:noProof/>
          <w:szCs w:val="24"/>
        </w:rPr>
        <w:t>Project Management Development--Practice and Perspectives</w:t>
      </w:r>
      <w:r w:rsidRPr="00670F35">
        <w:rPr>
          <w:rFonts w:cs="Arial"/>
          <w:noProof/>
          <w:szCs w:val="24"/>
        </w:rPr>
        <w:t xml:space="preserve">, </w:t>
      </w:r>
      <w:r w:rsidRPr="00670F35">
        <w:rPr>
          <w:rFonts w:cs="Arial"/>
          <w:i/>
          <w:iCs/>
          <w:noProof/>
          <w:szCs w:val="24"/>
        </w:rPr>
        <w:t>27</w:t>
      </w:r>
      <w:r w:rsidRPr="00670F35">
        <w:rPr>
          <w:rFonts w:cs="Arial"/>
          <w:noProof/>
          <w:szCs w:val="24"/>
        </w:rPr>
        <w:t>, 19.</w:t>
      </w:r>
    </w:p>
    <w:p w14:paraId="6FD1DC4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Brdulak, J. (2016). Ocena jakości kształcenia w Polsce – problemy i rekomendacje. </w:t>
      </w:r>
      <w:r w:rsidRPr="00670F35">
        <w:rPr>
          <w:rFonts w:cs="Arial"/>
          <w:i/>
          <w:iCs/>
          <w:noProof/>
          <w:szCs w:val="24"/>
        </w:rPr>
        <w:t>Nauka i Szkolnictwo Wyższe</w:t>
      </w:r>
      <w:r w:rsidRPr="00670F35">
        <w:rPr>
          <w:rFonts w:cs="Arial"/>
          <w:noProof/>
          <w:szCs w:val="24"/>
        </w:rPr>
        <w:t xml:space="preserve">, </w:t>
      </w:r>
      <w:r w:rsidRPr="00670F35">
        <w:rPr>
          <w:rFonts w:cs="Arial"/>
          <w:i/>
          <w:iCs/>
          <w:noProof/>
          <w:szCs w:val="24"/>
        </w:rPr>
        <w:t>2</w:t>
      </w:r>
      <w:r w:rsidRPr="00670F35">
        <w:rPr>
          <w:rFonts w:cs="Arial"/>
          <w:noProof/>
          <w:szCs w:val="24"/>
        </w:rPr>
        <w:t>(2(48)), 81–94. https://doi.org/10.14746/nisw.2016.2.4</w:t>
      </w:r>
    </w:p>
    <w:p w14:paraId="60FD248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Broadhead, L.-A., &amp; Howard, S. (1998). The Research Assessment Exercise. </w:t>
      </w:r>
      <w:r w:rsidRPr="00670F35">
        <w:rPr>
          <w:rFonts w:cs="Arial"/>
          <w:i/>
          <w:iCs/>
          <w:noProof/>
          <w:szCs w:val="24"/>
        </w:rPr>
        <w:t>education policy analysis archives</w:t>
      </w:r>
      <w:r w:rsidRPr="00670F35">
        <w:rPr>
          <w:rFonts w:cs="Arial"/>
          <w:noProof/>
          <w:szCs w:val="24"/>
        </w:rPr>
        <w:t xml:space="preserve">, </w:t>
      </w:r>
      <w:r w:rsidRPr="00670F35">
        <w:rPr>
          <w:rFonts w:cs="Arial"/>
          <w:i/>
          <w:iCs/>
          <w:noProof/>
          <w:szCs w:val="24"/>
        </w:rPr>
        <w:t>6</w:t>
      </w:r>
      <w:r w:rsidRPr="00670F35">
        <w:rPr>
          <w:rFonts w:cs="Arial"/>
          <w:noProof/>
          <w:szCs w:val="24"/>
        </w:rPr>
        <w:t>, 8. https://doi.org/10.14507/epaa.v6n8.1998</w:t>
      </w:r>
    </w:p>
    <w:p w14:paraId="6A6E3B0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Bryson, J. M. (2004). Stakeholder Identification and Analysis Techniques. </w:t>
      </w:r>
      <w:r w:rsidRPr="00670F35">
        <w:rPr>
          <w:rFonts w:cs="Arial"/>
          <w:i/>
          <w:iCs/>
          <w:noProof/>
          <w:szCs w:val="24"/>
        </w:rPr>
        <w:t>Public Management Reviews</w:t>
      </w:r>
      <w:r w:rsidRPr="00670F35">
        <w:rPr>
          <w:rFonts w:cs="Arial"/>
          <w:noProof/>
          <w:szCs w:val="24"/>
        </w:rPr>
        <w:t xml:space="preserve">, </w:t>
      </w:r>
      <w:r w:rsidRPr="00670F35">
        <w:rPr>
          <w:rFonts w:cs="Arial"/>
          <w:i/>
          <w:iCs/>
          <w:noProof/>
          <w:szCs w:val="24"/>
        </w:rPr>
        <w:t>6</w:t>
      </w:r>
      <w:r w:rsidRPr="00670F35">
        <w:rPr>
          <w:rFonts w:cs="Arial"/>
          <w:noProof/>
          <w:szCs w:val="24"/>
        </w:rPr>
        <w:t>(1), 31–53.</w:t>
      </w:r>
    </w:p>
    <w:p w14:paraId="21DC924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Bukowski, S., &amp; Kosmala, B. (2007). Techniki projekcyjne w identyfikacji przekonań. </w:t>
      </w:r>
      <w:r w:rsidRPr="00670F35">
        <w:rPr>
          <w:rFonts w:cs="Arial"/>
          <w:i/>
          <w:iCs/>
          <w:noProof/>
          <w:szCs w:val="24"/>
        </w:rPr>
        <w:t>Psychoterapia</w:t>
      </w:r>
      <w:r w:rsidRPr="00670F35">
        <w:rPr>
          <w:rFonts w:cs="Arial"/>
          <w:noProof/>
          <w:szCs w:val="24"/>
        </w:rPr>
        <w:t xml:space="preserve">, </w:t>
      </w:r>
      <w:r w:rsidRPr="00670F35">
        <w:rPr>
          <w:rFonts w:cs="Arial"/>
          <w:i/>
          <w:iCs/>
          <w:noProof/>
          <w:szCs w:val="24"/>
        </w:rPr>
        <w:t>4</w:t>
      </w:r>
      <w:r w:rsidRPr="00670F35">
        <w:rPr>
          <w:rFonts w:cs="Arial"/>
          <w:noProof/>
          <w:szCs w:val="24"/>
        </w:rPr>
        <w:t>(143), 37–44. http://poradnia-empatia.pl/userfiles/poradnia-empatiapl/file/Techniki projekcyjne w identyfikacji przekonan po autoryzacji.pdf</w:t>
      </w:r>
    </w:p>
    <w:p w14:paraId="25E39F5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Burrows, J. (1999). Going Beyond Labels: A Framework for Profiling Institutional Stakeholders. </w:t>
      </w:r>
      <w:r w:rsidRPr="00670F35">
        <w:rPr>
          <w:rFonts w:cs="Arial"/>
          <w:i/>
          <w:iCs/>
          <w:noProof/>
          <w:szCs w:val="24"/>
        </w:rPr>
        <w:t>Contemporary Education</w:t>
      </w:r>
      <w:r w:rsidRPr="00670F35">
        <w:rPr>
          <w:rFonts w:cs="Arial"/>
          <w:noProof/>
          <w:szCs w:val="24"/>
        </w:rPr>
        <w:t xml:space="preserve">, </w:t>
      </w:r>
      <w:r w:rsidRPr="00670F35">
        <w:rPr>
          <w:rFonts w:cs="Arial"/>
          <w:i/>
          <w:iCs/>
          <w:noProof/>
          <w:szCs w:val="24"/>
        </w:rPr>
        <w:t>70</w:t>
      </w:r>
      <w:r w:rsidRPr="00670F35">
        <w:rPr>
          <w:rFonts w:cs="Arial"/>
          <w:noProof/>
          <w:szCs w:val="24"/>
        </w:rPr>
        <w:t>(4), 5. http://search.ebscohost.com/login.aspx?direct=true&amp;db=a9h&amp;AN=3116623&amp;site=ehost-live</w:t>
      </w:r>
    </w:p>
    <w:p w14:paraId="2865346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Byrne, J., Jørgensen, T., &amp; Loukkola, T. (2013). </w:t>
      </w:r>
      <w:r w:rsidRPr="00670F35">
        <w:rPr>
          <w:rFonts w:cs="Arial"/>
          <w:i/>
          <w:iCs/>
          <w:noProof/>
          <w:szCs w:val="24"/>
        </w:rPr>
        <w:t>Quality assurance in doctoral education: Results of the ARDE Project.</w:t>
      </w:r>
      <w:r w:rsidRPr="00670F35">
        <w:rPr>
          <w:rFonts w:cs="Arial"/>
          <w:noProof/>
          <w:szCs w:val="24"/>
        </w:rPr>
        <w:t xml:space="preserve"> European University Association.</w:t>
      </w:r>
    </w:p>
    <w:p w14:paraId="4D99600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Calabretta, G., Gemser, G., &amp; Wijnberg, N. M. (2017). The Interplay between Intuition and Rationality in Strategic Decision Making: A Paradox Perspective. </w:t>
      </w:r>
      <w:r w:rsidRPr="00670F35">
        <w:rPr>
          <w:rFonts w:cs="Arial"/>
          <w:i/>
          <w:iCs/>
          <w:noProof/>
          <w:szCs w:val="24"/>
        </w:rPr>
        <w:t>Organization Studies</w:t>
      </w:r>
      <w:r w:rsidRPr="00670F35">
        <w:rPr>
          <w:rFonts w:cs="Arial"/>
          <w:noProof/>
          <w:szCs w:val="24"/>
        </w:rPr>
        <w:t xml:space="preserve">, </w:t>
      </w:r>
      <w:r w:rsidRPr="00670F35">
        <w:rPr>
          <w:rFonts w:cs="Arial"/>
          <w:i/>
          <w:iCs/>
          <w:noProof/>
          <w:szCs w:val="24"/>
        </w:rPr>
        <w:t>38</w:t>
      </w:r>
      <w:r w:rsidRPr="00670F35">
        <w:rPr>
          <w:rFonts w:cs="Arial"/>
          <w:noProof/>
          <w:szCs w:val="24"/>
        </w:rPr>
        <w:t>(3–4), 365–401. https://doi.org/10.1177/0170840616655483</w:t>
      </w:r>
    </w:p>
    <w:p w14:paraId="10053D3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Campbell, C. M. C. M., Jimenez, M., &amp; Arrozal, C. A. N. C. A. N. (2019). Prestige or education: college teaching and rigor of courses in prestigious and non-prestigious institutions in the U.S. </w:t>
      </w:r>
      <w:r w:rsidRPr="00670F35">
        <w:rPr>
          <w:rFonts w:cs="Arial"/>
          <w:i/>
          <w:iCs/>
          <w:noProof/>
          <w:szCs w:val="24"/>
        </w:rPr>
        <w:t>Higher Education</w:t>
      </w:r>
      <w:r w:rsidRPr="00670F35">
        <w:rPr>
          <w:rFonts w:cs="Arial"/>
          <w:noProof/>
          <w:szCs w:val="24"/>
        </w:rPr>
        <w:t xml:space="preserve">, </w:t>
      </w:r>
      <w:r w:rsidRPr="00670F35">
        <w:rPr>
          <w:rFonts w:cs="Arial"/>
          <w:i/>
          <w:iCs/>
          <w:noProof/>
          <w:szCs w:val="24"/>
        </w:rPr>
        <w:t>77</w:t>
      </w:r>
      <w:r w:rsidRPr="00670F35">
        <w:rPr>
          <w:rFonts w:cs="Arial"/>
          <w:noProof/>
          <w:szCs w:val="24"/>
        </w:rPr>
        <w:t>(4), 717–738. https://doi.org/10.1007/s10734-018-0297-3</w:t>
      </w:r>
    </w:p>
    <w:p w14:paraId="34093C1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Carayannis, E. G., &amp; Campbell, D. F. J. (2009). „Mode 3” and „Quadruple Helix”: toward a 21st century fractal innovation ecosystem. </w:t>
      </w:r>
      <w:r w:rsidRPr="00670F35">
        <w:rPr>
          <w:rFonts w:cs="Arial"/>
          <w:i/>
          <w:iCs/>
          <w:noProof/>
          <w:szCs w:val="24"/>
        </w:rPr>
        <w:t>International Journal of Technology Management</w:t>
      </w:r>
      <w:r w:rsidRPr="00670F35">
        <w:rPr>
          <w:rFonts w:cs="Arial"/>
          <w:noProof/>
          <w:szCs w:val="24"/>
        </w:rPr>
        <w:t xml:space="preserve">, </w:t>
      </w:r>
      <w:r w:rsidRPr="00670F35">
        <w:rPr>
          <w:rFonts w:cs="Arial"/>
          <w:i/>
          <w:iCs/>
          <w:noProof/>
          <w:szCs w:val="24"/>
        </w:rPr>
        <w:t>46</w:t>
      </w:r>
      <w:r w:rsidRPr="00670F35">
        <w:rPr>
          <w:rFonts w:cs="Arial"/>
          <w:noProof/>
          <w:szCs w:val="24"/>
        </w:rPr>
        <w:t>(3/4), 201. https://doi.org/10.1504/IJTM.2009.023374</w:t>
      </w:r>
    </w:p>
    <w:p w14:paraId="61524C0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Carrillat, F. A., Jaramillo, F., &amp; Mulki, J. P. (2007). The validity of the SERVQUAL and SERVPERF scales. </w:t>
      </w:r>
      <w:r w:rsidRPr="00670F35">
        <w:rPr>
          <w:rFonts w:cs="Arial"/>
          <w:i/>
          <w:iCs/>
          <w:noProof/>
          <w:szCs w:val="24"/>
        </w:rPr>
        <w:t>International Journal of Service Industry Management</w:t>
      </w:r>
      <w:r w:rsidRPr="00670F35">
        <w:rPr>
          <w:rFonts w:cs="Arial"/>
          <w:noProof/>
          <w:szCs w:val="24"/>
        </w:rPr>
        <w:t xml:space="preserve">, </w:t>
      </w:r>
      <w:r w:rsidRPr="00670F35">
        <w:rPr>
          <w:rFonts w:cs="Arial"/>
          <w:i/>
          <w:iCs/>
          <w:noProof/>
          <w:szCs w:val="24"/>
        </w:rPr>
        <w:t>18</w:t>
      </w:r>
      <w:r w:rsidRPr="00670F35">
        <w:rPr>
          <w:rFonts w:cs="Arial"/>
          <w:noProof/>
          <w:szCs w:val="24"/>
        </w:rPr>
        <w:t>(5), 472–490. https://doi.org/10.1108/09564230710826250</w:t>
      </w:r>
    </w:p>
    <w:p w14:paraId="2D3B084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Carroll, A. B. (1979). A three-dimensional conceptual model of corporate performance. </w:t>
      </w:r>
      <w:r w:rsidRPr="00670F35">
        <w:rPr>
          <w:rFonts w:cs="Arial"/>
          <w:i/>
          <w:iCs/>
          <w:noProof/>
          <w:szCs w:val="24"/>
        </w:rPr>
        <w:t xml:space="preserve">Corporate </w:t>
      </w:r>
      <w:r w:rsidRPr="00670F35">
        <w:rPr>
          <w:rFonts w:cs="Arial"/>
          <w:i/>
          <w:iCs/>
          <w:noProof/>
          <w:szCs w:val="24"/>
        </w:rPr>
        <w:lastRenderedPageBreak/>
        <w:t>Social Responsibility</w:t>
      </w:r>
      <w:r w:rsidRPr="00670F35">
        <w:rPr>
          <w:rFonts w:cs="Arial"/>
          <w:noProof/>
          <w:szCs w:val="24"/>
        </w:rPr>
        <w:t>, 497–505. https://doi.org/10.5465/amr.1979.4498296</w:t>
      </w:r>
    </w:p>
    <w:p w14:paraId="4CB84E1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Clark, B. R. (1972). The organizational saga in higher education. </w:t>
      </w:r>
      <w:r w:rsidRPr="00670F35">
        <w:rPr>
          <w:rFonts w:cs="Arial"/>
          <w:i/>
          <w:iCs/>
          <w:noProof/>
          <w:szCs w:val="24"/>
        </w:rPr>
        <w:t>Administrative science quarterly</w:t>
      </w:r>
      <w:r w:rsidRPr="00670F35">
        <w:rPr>
          <w:rFonts w:cs="Arial"/>
          <w:noProof/>
          <w:szCs w:val="24"/>
        </w:rPr>
        <w:t>, 178–184.</w:t>
      </w:r>
    </w:p>
    <w:p w14:paraId="55980C0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Clark, B. R. (1980). </w:t>
      </w:r>
      <w:r w:rsidRPr="00670F35">
        <w:rPr>
          <w:rFonts w:cs="Arial"/>
          <w:i/>
          <w:iCs/>
          <w:noProof/>
          <w:szCs w:val="24"/>
        </w:rPr>
        <w:t>Academic Culture</w:t>
      </w:r>
      <w:r w:rsidRPr="00670F35">
        <w:rPr>
          <w:rFonts w:cs="Arial"/>
          <w:noProof/>
          <w:szCs w:val="24"/>
        </w:rPr>
        <w:t xml:space="preserve"> (42). Yale University Higher Education Research Group.</w:t>
      </w:r>
    </w:p>
    <w:p w14:paraId="4512AD0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Clarkson, M. B. E. (1995). A Stakeholder Framework for Analyzing and Evaluating Corporate Social Performance. </w:t>
      </w:r>
      <w:r w:rsidRPr="00670F35">
        <w:rPr>
          <w:rFonts w:cs="Arial"/>
          <w:i/>
          <w:iCs/>
          <w:noProof/>
          <w:szCs w:val="24"/>
        </w:rPr>
        <w:t>The Academy of Management Review</w:t>
      </w:r>
      <w:r w:rsidRPr="00670F35">
        <w:rPr>
          <w:rFonts w:cs="Arial"/>
          <w:noProof/>
          <w:szCs w:val="24"/>
        </w:rPr>
        <w:t xml:space="preserve">, </w:t>
      </w:r>
      <w:r w:rsidRPr="00670F35">
        <w:rPr>
          <w:rFonts w:cs="Arial"/>
          <w:i/>
          <w:iCs/>
          <w:noProof/>
          <w:szCs w:val="24"/>
        </w:rPr>
        <w:t>20</w:t>
      </w:r>
      <w:r w:rsidRPr="00670F35">
        <w:rPr>
          <w:rFonts w:cs="Arial"/>
          <w:noProof/>
          <w:szCs w:val="24"/>
        </w:rPr>
        <w:t>(1), 92. https://doi.org/10.2307/258888</w:t>
      </w:r>
    </w:p>
    <w:p w14:paraId="7883E33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Collyer, F. (2013). The production of scholarly knowledge in the global market arena: University ranking systems, prestige and power. </w:t>
      </w:r>
      <w:r w:rsidRPr="00670F35">
        <w:rPr>
          <w:rFonts w:cs="Arial"/>
          <w:i/>
          <w:iCs/>
          <w:noProof/>
          <w:szCs w:val="24"/>
        </w:rPr>
        <w:t>Critical Studies in Education</w:t>
      </w:r>
      <w:r w:rsidRPr="00670F35">
        <w:rPr>
          <w:rFonts w:cs="Arial"/>
          <w:noProof/>
          <w:szCs w:val="24"/>
        </w:rPr>
        <w:t xml:space="preserve">, </w:t>
      </w:r>
      <w:r w:rsidRPr="00670F35">
        <w:rPr>
          <w:rFonts w:cs="Arial"/>
          <w:i/>
          <w:iCs/>
          <w:noProof/>
          <w:szCs w:val="24"/>
        </w:rPr>
        <w:t>54</w:t>
      </w:r>
      <w:r w:rsidRPr="00670F35">
        <w:rPr>
          <w:rFonts w:cs="Arial"/>
          <w:noProof/>
          <w:szCs w:val="24"/>
        </w:rPr>
        <w:t>(3), 245–259. https://doi.org/10.1080/17508487.2013.788049</w:t>
      </w:r>
    </w:p>
    <w:p w14:paraId="76B1A03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Cronin, J. J. (2016). Retrospective: a cross-sectional test of the effect and conceptualization of service value revisited. </w:t>
      </w:r>
      <w:r w:rsidRPr="00670F35">
        <w:rPr>
          <w:rFonts w:cs="Arial"/>
          <w:i/>
          <w:iCs/>
          <w:noProof/>
          <w:szCs w:val="24"/>
        </w:rPr>
        <w:t>Journal of Services Marketing</w:t>
      </w:r>
      <w:r w:rsidRPr="00670F35">
        <w:rPr>
          <w:rFonts w:cs="Arial"/>
          <w:noProof/>
          <w:szCs w:val="24"/>
        </w:rPr>
        <w:t xml:space="preserve">, </w:t>
      </w:r>
      <w:r w:rsidRPr="00670F35">
        <w:rPr>
          <w:rFonts w:cs="Arial"/>
          <w:i/>
          <w:iCs/>
          <w:noProof/>
          <w:szCs w:val="24"/>
        </w:rPr>
        <w:t>30</w:t>
      </w:r>
      <w:r w:rsidRPr="00670F35">
        <w:rPr>
          <w:rFonts w:cs="Arial"/>
          <w:noProof/>
          <w:szCs w:val="24"/>
        </w:rPr>
        <w:t>(3), 261–265. https://doi.org/10.1108/JSM-11-2015-0328</w:t>
      </w:r>
    </w:p>
    <w:p w14:paraId="175CE80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Cronin, J. J., Brady, M. K., Brand, R. R., Hightower, R., &amp; Shemwell, D. J. (1997). A cross</w:t>
      </w:r>
      <w:r w:rsidRPr="00670F35">
        <w:rPr>
          <w:rFonts w:ascii="Cambria Math" w:hAnsi="Cambria Math" w:cs="Cambria Math"/>
          <w:noProof/>
          <w:szCs w:val="24"/>
        </w:rPr>
        <w:t>‐</w:t>
      </w:r>
      <w:r w:rsidRPr="00670F35">
        <w:rPr>
          <w:rFonts w:cs="Arial"/>
          <w:noProof/>
          <w:szCs w:val="24"/>
        </w:rPr>
        <w:t xml:space="preserve">sectional test of the effect and conceptualization of service value. </w:t>
      </w:r>
      <w:r w:rsidRPr="00670F35">
        <w:rPr>
          <w:rFonts w:cs="Arial"/>
          <w:i/>
          <w:iCs/>
          <w:noProof/>
          <w:szCs w:val="24"/>
        </w:rPr>
        <w:t>Journal of Services Marketing</w:t>
      </w:r>
      <w:r w:rsidRPr="00670F35">
        <w:rPr>
          <w:rFonts w:cs="Arial"/>
          <w:noProof/>
          <w:szCs w:val="24"/>
        </w:rPr>
        <w:t xml:space="preserve">, </w:t>
      </w:r>
      <w:r w:rsidRPr="00670F35">
        <w:rPr>
          <w:rFonts w:cs="Arial"/>
          <w:i/>
          <w:iCs/>
          <w:noProof/>
          <w:szCs w:val="24"/>
        </w:rPr>
        <w:t>11</w:t>
      </w:r>
      <w:r w:rsidRPr="00670F35">
        <w:rPr>
          <w:rFonts w:cs="Arial"/>
          <w:noProof/>
          <w:szCs w:val="24"/>
        </w:rPr>
        <w:t>(6), 375–391. https://doi.org/10.1108/08876049710187482</w:t>
      </w:r>
    </w:p>
    <w:p w14:paraId="623F14D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Cronin Jr, J. J., &amp; Taylor, S. A. (1992). Measuring service quality: a reexamination and extension. </w:t>
      </w:r>
      <w:r w:rsidRPr="00670F35">
        <w:rPr>
          <w:rFonts w:cs="Arial"/>
          <w:i/>
          <w:iCs/>
          <w:noProof/>
          <w:szCs w:val="24"/>
        </w:rPr>
        <w:t>Journal of marketing</w:t>
      </w:r>
      <w:r w:rsidRPr="00670F35">
        <w:rPr>
          <w:rFonts w:cs="Arial"/>
          <w:noProof/>
          <w:szCs w:val="24"/>
        </w:rPr>
        <w:t xml:space="preserve">, </w:t>
      </w:r>
      <w:r w:rsidRPr="00670F35">
        <w:rPr>
          <w:rFonts w:cs="Arial"/>
          <w:i/>
          <w:iCs/>
          <w:noProof/>
          <w:szCs w:val="24"/>
        </w:rPr>
        <w:t>56</w:t>
      </w:r>
      <w:r w:rsidRPr="00670F35">
        <w:rPr>
          <w:rFonts w:cs="Arial"/>
          <w:noProof/>
          <w:szCs w:val="24"/>
        </w:rPr>
        <w:t>(3), 55–68. https://doi.org/10.1177/00222429920560030</w:t>
      </w:r>
    </w:p>
    <w:p w14:paraId="2910297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Cwynar, K. M. (2005). THE IDEA OF THE UNIVERSITY IN EUROPEAN CULTURE. </w:t>
      </w:r>
      <w:r w:rsidRPr="00670F35">
        <w:rPr>
          <w:rFonts w:cs="Arial"/>
          <w:i/>
          <w:iCs/>
          <w:noProof/>
          <w:szCs w:val="24"/>
        </w:rPr>
        <w:t>Polityka i Społeczeństwo</w:t>
      </w:r>
      <w:r w:rsidRPr="00670F35">
        <w:rPr>
          <w:rFonts w:cs="Arial"/>
          <w:noProof/>
          <w:szCs w:val="24"/>
        </w:rPr>
        <w:t>, 60–72.</w:t>
      </w:r>
    </w:p>
    <w:p w14:paraId="6C13A97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Cybermetrics Lab. (2023). </w:t>
      </w:r>
      <w:r w:rsidRPr="00670F35">
        <w:rPr>
          <w:rFonts w:cs="Arial"/>
          <w:i/>
          <w:iCs/>
          <w:noProof/>
          <w:szCs w:val="24"/>
        </w:rPr>
        <w:t>Ranking Web of Universities 2023</w:t>
      </w:r>
      <w:r w:rsidRPr="00670F35">
        <w:rPr>
          <w:rFonts w:cs="Arial"/>
          <w:noProof/>
          <w:szCs w:val="24"/>
        </w:rPr>
        <w:t>. Webometrics 2023 Jan Ranking. https://www.webometrics.info/en/world</w:t>
      </w:r>
    </w:p>
    <w:p w14:paraId="495A633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Czarnik, S., &amp; Turek, K. (2014). </w:t>
      </w:r>
      <w:r w:rsidRPr="00670F35">
        <w:rPr>
          <w:rFonts w:cs="Arial"/>
          <w:i/>
          <w:iCs/>
          <w:noProof/>
          <w:szCs w:val="24"/>
        </w:rPr>
        <w:t>Aktywność zawodowa i wykształcenie Polaków</w:t>
      </w:r>
      <w:r w:rsidRPr="00670F35">
        <w:rPr>
          <w:rFonts w:cs="Arial"/>
          <w:noProof/>
          <w:szCs w:val="24"/>
        </w:rPr>
        <w:t>. https://www.parp.gov.pl/images/PARP_publications/pdf/20012.pdf</w:t>
      </w:r>
    </w:p>
    <w:p w14:paraId="2B9D65B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Dabholkar, P. A., Thorpe, D. I., &amp; Rentz, J. O. (1996). A measure of service quality for retail stores: Scale development and validation. </w:t>
      </w:r>
      <w:r w:rsidRPr="00670F35">
        <w:rPr>
          <w:rFonts w:cs="Arial"/>
          <w:i/>
          <w:iCs/>
          <w:noProof/>
          <w:szCs w:val="24"/>
        </w:rPr>
        <w:t>Journal of the Academy of Marketing Science</w:t>
      </w:r>
      <w:r w:rsidRPr="00670F35">
        <w:rPr>
          <w:rFonts w:cs="Arial"/>
          <w:noProof/>
          <w:szCs w:val="24"/>
        </w:rPr>
        <w:t xml:space="preserve">, </w:t>
      </w:r>
      <w:r w:rsidRPr="00670F35">
        <w:rPr>
          <w:rFonts w:cs="Arial"/>
          <w:i/>
          <w:iCs/>
          <w:noProof/>
          <w:szCs w:val="24"/>
        </w:rPr>
        <w:t>24</w:t>
      </w:r>
      <w:r w:rsidRPr="00670F35">
        <w:rPr>
          <w:rFonts w:cs="Arial"/>
          <w:noProof/>
          <w:szCs w:val="24"/>
        </w:rPr>
        <w:t>(1), 3–16. https://doi.org/10.1007/bf02893933</w:t>
      </w:r>
    </w:p>
    <w:p w14:paraId="5054C9F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Dąbrowski, T. J., Brdulak, H., Jastrzębska, E., &amp; Legutko-kobus, P. (2018). Teaching methods and programs University Social Responsibility Strategies. </w:t>
      </w:r>
      <w:r w:rsidRPr="00670F35">
        <w:rPr>
          <w:rFonts w:cs="Arial"/>
          <w:i/>
          <w:iCs/>
          <w:noProof/>
          <w:szCs w:val="24"/>
        </w:rPr>
        <w:t>E-Mentor</w:t>
      </w:r>
      <w:r w:rsidRPr="00670F35">
        <w:rPr>
          <w:rFonts w:cs="Arial"/>
          <w:noProof/>
          <w:szCs w:val="24"/>
        </w:rPr>
        <w:t xml:space="preserve">, </w:t>
      </w:r>
      <w:r w:rsidRPr="00670F35">
        <w:rPr>
          <w:rFonts w:cs="Arial"/>
          <w:i/>
          <w:iCs/>
          <w:noProof/>
          <w:szCs w:val="24"/>
        </w:rPr>
        <w:t>5</w:t>
      </w:r>
      <w:r w:rsidRPr="00670F35">
        <w:rPr>
          <w:rFonts w:cs="Arial"/>
          <w:noProof/>
          <w:szCs w:val="24"/>
        </w:rPr>
        <w:t>(77), 4–12.</w:t>
      </w:r>
    </w:p>
    <w:p w14:paraId="5FD40AE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Dahlgaard, J. J., &amp; Dahlgaard</w:t>
      </w:r>
      <w:r w:rsidRPr="00670F35">
        <w:rPr>
          <w:rFonts w:ascii="Cambria Math" w:hAnsi="Cambria Math" w:cs="Cambria Math"/>
          <w:noProof/>
          <w:szCs w:val="24"/>
        </w:rPr>
        <w:t>‐</w:t>
      </w:r>
      <w:r w:rsidRPr="00670F35">
        <w:rPr>
          <w:rFonts w:cs="Arial"/>
          <w:noProof/>
          <w:szCs w:val="24"/>
        </w:rPr>
        <w:t xml:space="preserve">Park, S. M. (2006). Lean production, six sigma quality, TQM and company culture. </w:t>
      </w:r>
      <w:r w:rsidRPr="00670F35">
        <w:rPr>
          <w:rFonts w:cs="Arial"/>
          <w:i/>
          <w:iCs/>
          <w:noProof/>
          <w:szCs w:val="24"/>
        </w:rPr>
        <w:t>The TQM Magazine</w:t>
      </w:r>
      <w:r w:rsidRPr="00670F35">
        <w:rPr>
          <w:rFonts w:cs="Arial"/>
          <w:noProof/>
          <w:szCs w:val="24"/>
        </w:rPr>
        <w:t xml:space="preserve">, </w:t>
      </w:r>
      <w:r w:rsidRPr="00670F35">
        <w:rPr>
          <w:rFonts w:cs="Arial"/>
          <w:i/>
          <w:iCs/>
          <w:noProof/>
          <w:szCs w:val="24"/>
        </w:rPr>
        <w:t>18</w:t>
      </w:r>
      <w:r w:rsidRPr="00670F35">
        <w:rPr>
          <w:rFonts w:cs="Arial"/>
          <w:noProof/>
          <w:szCs w:val="24"/>
        </w:rPr>
        <w:t>(3), 263–281. https://doi.org/10.1108/09544780610659998</w:t>
      </w:r>
    </w:p>
    <w:p w14:paraId="64B400E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de Boer, H., Enders, J., &amp; Schimank, U. S. (2007). On the Way towards New Public Management? The Governance of University Systems in England, the Netherlands, Austria, and Germany. W D. Jansen (Red.), </w:t>
      </w:r>
      <w:r w:rsidRPr="00670F35">
        <w:rPr>
          <w:rFonts w:cs="Arial"/>
          <w:i/>
          <w:iCs/>
          <w:noProof/>
          <w:szCs w:val="24"/>
        </w:rPr>
        <w:t>New Forms of Governance in Research Organizations</w:t>
      </w:r>
      <w:r w:rsidRPr="00670F35">
        <w:rPr>
          <w:rFonts w:cs="Arial"/>
          <w:noProof/>
          <w:szCs w:val="24"/>
        </w:rPr>
        <w:t xml:space="preserve"> (ss. 3–22). Springer Netherlands. https://doi.org/10.1007/978-1-4020-5831-8</w:t>
      </w:r>
    </w:p>
    <w:p w14:paraId="6893CA2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de Haan, E., Verhoef, P. C., &amp; Wiesel, T. (2015). The predictive ability of different customer feedback metrics for retention. </w:t>
      </w:r>
      <w:r w:rsidRPr="00670F35">
        <w:rPr>
          <w:rFonts w:cs="Arial"/>
          <w:i/>
          <w:iCs/>
          <w:noProof/>
          <w:szCs w:val="24"/>
        </w:rPr>
        <w:t>International Journal of Research in Marketing</w:t>
      </w:r>
      <w:r w:rsidRPr="00670F35">
        <w:rPr>
          <w:rFonts w:cs="Arial"/>
          <w:noProof/>
          <w:szCs w:val="24"/>
        </w:rPr>
        <w:t xml:space="preserve">, </w:t>
      </w:r>
      <w:r w:rsidRPr="00670F35">
        <w:rPr>
          <w:rFonts w:cs="Arial"/>
          <w:i/>
          <w:iCs/>
          <w:noProof/>
          <w:szCs w:val="24"/>
        </w:rPr>
        <w:t>32</w:t>
      </w:r>
      <w:r w:rsidRPr="00670F35">
        <w:rPr>
          <w:rFonts w:cs="Arial"/>
          <w:noProof/>
          <w:szCs w:val="24"/>
        </w:rPr>
        <w:t>(2), 195–206. https://doi.org/10.1016/j.ijresmar.2015.02.004</w:t>
      </w:r>
    </w:p>
    <w:p w14:paraId="08C010E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de Jong, J., &amp; den Hartog, D. (2010). Measuring Innovative Work Behaviour. </w:t>
      </w:r>
      <w:r w:rsidRPr="00670F35">
        <w:rPr>
          <w:rFonts w:cs="Arial"/>
          <w:i/>
          <w:iCs/>
          <w:noProof/>
          <w:szCs w:val="24"/>
        </w:rPr>
        <w:t>Creativity and Innovation Management</w:t>
      </w:r>
      <w:r w:rsidRPr="00670F35">
        <w:rPr>
          <w:rFonts w:cs="Arial"/>
          <w:noProof/>
          <w:szCs w:val="24"/>
        </w:rPr>
        <w:t xml:space="preserve">, </w:t>
      </w:r>
      <w:r w:rsidRPr="00670F35">
        <w:rPr>
          <w:rFonts w:cs="Arial"/>
          <w:i/>
          <w:iCs/>
          <w:noProof/>
          <w:szCs w:val="24"/>
        </w:rPr>
        <w:t>19</w:t>
      </w:r>
      <w:r w:rsidRPr="00670F35">
        <w:rPr>
          <w:rFonts w:cs="Arial"/>
          <w:noProof/>
          <w:szCs w:val="24"/>
        </w:rPr>
        <w:t>(1), 23–36. https://doi.org/10.1111/j.1467-8691.2010.00547.x</w:t>
      </w:r>
    </w:p>
    <w:p w14:paraId="4B54CDE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De Ridder-Symoens, H. (2020). Universities and Their Missions in Early Modern Times. W L. Engwall (Red.), </w:t>
      </w:r>
      <w:r w:rsidRPr="00670F35">
        <w:rPr>
          <w:rFonts w:cs="Arial"/>
          <w:i/>
          <w:iCs/>
          <w:noProof/>
          <w:szCs w:val="24"/>
        </w:rPr>
        <w:t>Missions of Universities : Past, Present, Future</w:t>
      </w:r>
      <w:r w:rsidRPr="00670F35">
        <w:rPr>
          <w:rFonts w:cs="Arial"/>
          <w:noProof/>
          <w:szCs w:val="24"/>
        </w:rPr>
        <w:t xml:space="preserve"> (ss. 43–61). Springer International Publishing. https://doi.org/10.1007/978-3-030-41834-2_4</w:t>
      </w:r>
    </w:p>
    <w:p w14:paraId="0F6CC17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Degtjarjova, I., Lapina, I., &amp; Freidenfelds, D. (2018). Student as stakeholder: “voice of customer” in higher education quality development. </w:t>
      </w:r>
      <w:r w:rsidRPr="00670F35">
        <w:rPr>
          <w:rFonts w:cs="Arial"/>
          <w:i/>
          <w:iCs/>
          <w:noProof/>
          <w:szCs w:val="24"/>
        </w:rPr>
        <w:t>Marketing and Management of Innovations</w:t>
      </w:r>
      <w:r w:rsidRPr="00670F35">
        <w:rPr>
          <w:rFonts w:cs="Arial"/>
          <w:noProof/>
          <w:szCs w:val="24"/>
        </w:rPr>
        <w:t xml:space="preserve">, </w:t>
      </w:r>
      <w:r w:rsidRPr="00670F35">
        <w:rPr>
          <w:rFonts w:cs="Arial"/>
          <w:i/>
          <w:iCs/>
          <w:noProof/>
          <w:szCs w:val="24"/>
        </w:rPr>
        <w:t>2</w:t>
      </w:r>
      <w:r w:rsidRPr="00670F35">
        <w:rPr>
          <w:rFonts w:cs="Arial"/>
          <w:noProof/>
          <w:szCs w:val="24"/>
        </w:rPr>
        <w:t>, 388–398. https://doi.org/10.21272/mmi.2018.2-30</w:t>
      </w:r>
    </w:p>
    <w:p w14:paraId="5A458BF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Detyna, B. (2022). Lean Management a jakość zarządzania w uczelni – szanse i zagrożenia. </w:t>
      </w:r>
      <w:r w:rsidRPr="00670F35">
        <w:rPr>
          <w:rFonts w:cs="Arial"/>
          <w:i/>
          <w:iCs/>
          <w:noProof/>
          <w:szCs w:val="24"/>
        </w:rPr>
        <w:t>Problemy Jakości</w:t>
      </w:r>
      <w:r w:rsidRPr="00670F35">
        <w:rPr>
          <w:rFonts w:cs="Arial"/>
          <w:noProof/>
          <w:szCs w:val="24"/>
        </w:rPr>
        <w:t xml:space="preserve">, </w:t>
      </w:r>
      <w:r w:rsidRPr="00670F35">
        <w:rPr>
          <w:rFonts w:cs="Arial"/>
          <w:i/>
          <w:iCs/>
          <w:noProof/>
          <w:szCs w:val="24"/>
        </w:rPr>
        <w:t>1</w:t>
      </w:r>
      <w:r w:rsidRPr="00670F35">
        <w:rPr>
          <w:rFonts w:cs="Arial"/>
          <w:noProof/>
          <w:szCs w:val="24"/>
        </w:rPr>
        <w:t>(3), 11–19. https://doi.org/10.15199/46.2022.3.2</w:t>
      </w:r>
    </w:p>
    <w:p w14:paraId="3917C8B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Dingsøyr, T., Nerur, S., Balijepally, V., &amp; Moe, N. B. (2012). A decade of agile methodologies: Towards explaining agile software development. </w:t>
      </w:r>
      <w:r w:rsidRPr="00670F35">
        <w:rPr>
          <w:rFonts w:cs="Arial"/>
          <w:i/>
          <w:iCs/>
          <w:noProof/>
          <w:szCs w:val="24"/>
        </w:rPr>
        <w:t>Journal of Systems and Software</w:t>
      </w:r>
      <w:r w:rsidRPr="00670F35">
        <w:rPr>
          <w:rFonts w:cs="Arial"/>
          <w:noProof/>
          <w:szCs w:val="24"/>
        </w:rPr>
        <w:t xml:space="preserve">, </w:t>
      </w:r>
      <w:r w:rsidRPr="00670F35">
        <w:rPr>
          <w:rFonts w:cs="Arial"/>
          <w:i/>
          <w:iCs/>
          <w:noProof/>
          <w:szCs w:val="24"/>
        </w:rPr>
        <w:t>85</w:t>
      </w:r>
      <w:r w:rsidRPr="00670F35">
        <w:rPr>
          <w:rFonts w:cs="Arial"/>
          <w:noProof/>
          <w:szCs w:val="24"/>
        </w:rPr>
        <w:t>(6), 1213–1221. https://doi.org/10.1016/j.jss.2012.02.033</w:t>
      </w:r>
    </w:p>
    <w:p w14:paraId="607B041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Dobbins, M., Horváthová, B., &amp; Labanino, R. P. (2021). Exploring interest intermediation in Central and Eastern Europe: is higher education different? </w:t>
      </w:r>
      <w:r w:rsidRPr="00670F35">
        <w:rPr>
          <w:rFonts w:cs="Arial"/>
          <w:i/>
          <w:iCs/>
          <w:noProof/>
          <w:szCs w:val="24"/>
        </w:rPr>
        <w:t>Interest Groups &amp; Advocacy</w:t>
      </w:r>
      <w:r w:rsidRPr="00670F35">
        <w:rPr>
          <w:rFonts w:cs="Arial"/>
          <w:noProof/>
          <w:szCs w:val="24"/>
        </w:rPr>
        <w:t xml:space="preserve">, </w:t>
      </w:r>
      <w:r w:rsidRPr="00670F35">
        <w:rPr>
          <w:rFonts w:cs="Arial"/>
          <w:i/>
          <w:iCs/>
          <w:noProof/>
          <w:szCs w:val="24"/>
        </w:rPr>
        <w:t>10</w:t>
      </w:r>
      <w:r w:rsidRPr="00670F35">
        <w:rPr>
          <w:rFonts w:cs="Arial"/>
          <w:noProof/>
          <w:szCs w:val="24"/>
        </w:rPr>
        <w:t>(4), 399–429. https://doi.org/10.1057/s41309-021-00136-x</w:t>
      </w:r>
    </w:p>
    <w:p w14:paraId="6A58E5B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Donaldson, T., &amp; Preston, L. E. (1995). The Stakeholder Theory of the Corporation: Concepts, Evidence, and Implications. </w:t>
      </w:r>
      <w:r w:rsidRPr="00670F35">
        <w:rPr>
          <w:rFonts w:cs="Arial"/>
          <w:i/>
          <w:iCs/>
          <w:noProof/>
          <w:szCs w:val="24"/>
        </w:rPr>
        <w:t>Academy of Management Review</w:t>
      </w:r>
      <w:r w:rsidRPr="00670F35">
        <w:rPr>
          <w:rFonts w:cs="Arial"/>
          <w:noProof/>
          <w:szCs w:val="24"/>
        </w:rPr>
        <w:t xml:space="preserve">, </w:t>
      </w:r>
      <w:r w:rsidRPr="00670F35">
        <w:rPr>
          <w:rFonts w:cs="Arial"/>
          <w:i/>
          <w:iCs/>
          <w:noProof/>
          <w:szCs w:val="24"/>
        </w:rPr>
        <w:t>20</w:t>
      </w:r>
      <w:r w:rsidRPr="00670F35">
        <w:rPr>
          <w:rFonts w:cs="Arial"/>
          <w:noProof/>
          <w:szCs w:val="24"/>
        </w:rPr>
        <w:t>(1), 65–91. https://doi.org/10.5465/amr.1995.9503271992</w:t>
      </w:r>
    </w:p>
    <w:p w14:paraId="6F722F0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Douglas, J., Antony, J., &amp; Douglas, A. (2015). Waste identification and elimination in HEIs: the role of Lean thinking. </w:t>
      </w:r>
      <w:r w:rsidRPr="00670F35">
        <w:rPr>
          <w:rFonts w:cs="Arial"/>
          <w:i/>
          <w:iCs/>
          <w:noProof/>
          <w:szCs w:val="24"/>
        </w:rPr>
        <w:t>International Journal of Quality &amp; Reliability Management</w:t>
      </w:r>
      <w:r w:rsidRPr="00670F35">
        <w:rPr>
          <w:rFonts w:cs="Arial"/>
          <w:noProof/>
          <w:szCs w:val="24"/>
        </w:rPr>
        <w:t xml:space="preserve">, </w:t>
      </w:r>
      <w:r w:rsidRPr="00670F35">
        <w:rPr>
          <w:rFonts w:cs="Arial"/>
          <w:i/>
          <w:iCs/>
          <w:noProof/>
          <w:szCs w:val="24"/>
        </w:rPr>
        <w:t>32</w:t>
      </w:r>
      <w:r w:rsidRPr="00670F35">
        <w:rPr>
          <w:rFonts w:cs="Arial"/>
          <w:noProof/>
          <w:szCs w:val="24"/>
        </w:rPr>
        <w:t>(9), 970–981. https://doi.org/10.1108/IJQRM-10-2014-0160</w:t>
      </w:r>
    </w:p>
    <w:p w14:paraId="0A83995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Drucker, P. F. (1984). Converting Social Problems into Business Opportunities: The New Meaning of Corporate Social Responsibility. </w:t>
      </w:r>
      <w:r w:rsidRPr="00670F35">
        <w:rPr>
          <w:rFonts w:cs="Arial"/>
          <w:i/>
          <w:iCs/>
          <w:noProof/>
          <w:szCs w:val="24"/>
        </w:rPr>
        <w:t>California Management Review</w:t>
      </w:r>
      <w:r w:rsidRPr="00670F35">
        <w:rPr>
          <w:rFonts w:cs="Arial"/>
          <w:noProof/>
          <w:szCs w:val="24"/>
        </w:rPr>
        <w:t xml:space="preserve">, </w:t>
      </w:r>
      <w:r w:rsidRPr="00670F35">
        <w:rPr>
          <w:rFonts w:cs="Arial"/>
          <w:i/>
          <w:iCs/>
          <w:noProof/>
          <w:szCs w:val="24"/>
        </w:rPr>
        <w:t>26</w:t>
      </w:r>
      <w:r w:rsidRPr="00670F35">
        <w:rPr>
          <w:rFonts w:cs="Arial"/>
          <w:noProof/>
          <w:szCs w:val="24"/>
        </w:rPr>
        <w:t>(2), 53–63. https://doi.org/10.2307/41165066</w:t>
      </w:r>
    </w:p>
    <w:p w14:paraId="759F024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Dz. U. 1668. (2018). </w:t>
      </w:r>
      <w:r w:rsidRPr="00670F35">
        <w:rPr>
          <w:rFonts w:cs="Arial"/>
          <w:i/>
          <w:iCs/>
          <w:noProof/>
          <w:szCs w:val="24"/>
        </w:rPr>
        <w:t>Ustawa z dnia 20 lipca 2018 r. Prawo o szkolnictwie wyższym i nauce</w:t>
      </w:r>
      <w:r w:rsidRPr="00670F35">
        <w:rPr>
          <w:rFonts w:cs="Arial"/>
          <w:noProof/>
          <w:szCs w:val="24"/>
        </w:rPr>
        <w:t xml:space="preserve"> (Numer Dz. U. 1668 z 30.08.2018). Kancelaria Sejmu RP. http://prawo.sejm.gov.pl/isap.nsf/DocDetails.xsp?id=WDU20180001668</w:t>
      </w:r>
    </w:p>
    <w:p w14:paraId="7028912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Dz. U. 1787. (2018). </w:t>
      </w:r>
      <w:r w:rsidRPr="00670F35">
        <w:rPr>
          <w:rFonts w:cs="Arial"/>
          <w:i/>
          <w:iCs/>
          <w:noProof/>
          <w:szCs w:val="24"/>
        </w:rPr>
        <w:t>Rozporządzenie Ministra Nauki i Szkolnictwa Wyższego w sprawie kryteriów oceny programowej</w:t>
      </w:r>
      <w:r w:rsidRPr="00670F35">
        <w:rPr>
          <w:rFonts w:cs="Arial"/>
          <w:noProof/>
          <w:szCs w:val="24"/>
        </w:rPr>
        <w:t>. Kancelaria Sejmu RP. https://isap.sejm.gov.pl/isap.nsf/download.xsp/WDU20180001787/O/D20181787.pdf</w:t>
      </w:r>
    </w:p>
    <w:p w14:paraId="5F545F5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Dz. U. 2508. (2018). </w:t>
      </w:r>
      <w:r w:rsidRPr="00670F35">
        <w:rPr>
          <w:rFonts w:cs="Arial"/>
          <w:i/>
          <w:iCs/>
          <w:noProof/>
          <w:szCs w:val="24"/>
        </w:rPr>
        <w:t>Rozporządzenie Ministra Nauki i Szkolnictwa wyższego z dnia 13 grudnia 2018</w:t>
      </w:r>
      <w:r w:rsidRPr="00670F35">
        <w:rPr>
          <w:rFonts w:cs="Arial"/>
          <w:noProof/>
          <w:szCs w:val="24"/>
        </w:rPr>
        <w:t>. Dziennik Ustaw RP.</w:t>
      </w:r>
    </w:p>
    <w:p w14:paraId="42DADAB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Dz. U. 305. (2022). </w:t>
      </w:r>
      <w:r w:rsidRPr="00670F35">
        <w:rPr>
          <w:rFonts w:cs="Arial"/>
          <w:i/>
          <w:iCs/>
          <w:noProof/>
          <w:szCs w:val="24"/>
        </w:rPr>
        <w:t>Rozporządzenie Ministra Nauki i Szkolnictwa wyższego z dnia 8 lutego 2022</w:t>
      </w:r>
      <w:r w:rsidRPr="00670F35">
        <w:rPr>
          <w:rFonts w:cs="Arial"/>
          <w:noProof/>
          <w:szCs w:val="24"/>
        </w:rPr>
        <w:t>. Dziennik Ustaw RP.</w:t>
      </w:r>
    </w:p>
    <w:p w14:paraId="61062C5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Dzhuguryan, L., Iwan, S., &amp; Marchuk, I. (2019). Zarządzanie jakością kształcenia w szkolnictwie wyższym na podstawie monitoringu procesu edukacyjnego. </w:t>
      </w:r>
      <w:r w:rsidRPr="00670F35">
        <w:rPr>
          <w:rFonts w:cs="Arial"/>
          <w:i/>
          <w:iCs/>
          <w:noProof/>
          <w:szCs w:val="24"/>
        </w:rPr>
        <w:t>Zeszyty Naukowe Politechniki Częstochowskiej Zarządzanie</w:t>
      </w:r>
      <w:r w:rsidRPr="00670F35">
        <w:rPr>
          <w:rFonts w:cs="Arial"/>
          <w:noProof/>
          <w:szCs w:val="24"/>
        </w:rPr>
        <w:t xml:space="preserve">, </w:t>
      </w:r>
      <w:r w:rsidRPr="00670F35">
        <w:rPr>
          <w:rFonts w:cs="Arial"/>
          <w:i/>
          <w:iCs/>
          <w:noProof/>
          <w:szCs w:val="24"/>
        </w:rPr>
        <w:t>34</w:t>
      </w:r>
      <w:r w:rsidRPr="00670F35">
        <w:rPr>
          <w:rFonts w:cs="Arial"/>
          <w:noProof/>
          <w:szCs w:val="24"/>
        </w:rPr>
        <w:t>(1), 38–49. https://doi.org/10.17512/znpcz.2019.2.03</w:t>
      </w:r>
    </w:p>
    <w:p w14:paraId="44E11CB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Dziadkowiec, J. (2006). Wybrane metody badania i oceny jakości usług. </w:t>
      </w:r>
      <w:r w:rsidRPr="00670F35">
        <w:rPr>
          <w:rFonts w:cs="Arial"/>
          <w:i/>
          <w:iCs/>
          <w:noProof/>
          <w:szCs w:val="24"/>
        </w:rPr>
        <w:t>Zeszyty Naukowe Akademii Ekonimicznej w Krakowie</w:t>
      </w:r>
      <w:r w:rsidRPr="00670F35">
        <w:rPr>
          <w:rFonts w:cs="Arial"/>
          <w:noProof/>
          <w:szCs w:val="24"/>
        </w:rPr>
        <w:t xml:space="preserve">, </w:t>
      </w:r>
      <w:r w:rsidRPr="00670F35">
        <w:rPr>
          <w:rFonts w:cs="Arial"/>
          <w:i/>
          <w:iCs/>
          <w:noProof/>
          <w:szCs w:val="24"/>
        </w:rPr>
        <w:t>717</w:t>
      </w:r>
      <w:r w:rsidRPr="00670F35">
        <w:rPr>
          <w:rFonts w:cs="Arial"/>
          <w:noProof/>
          <w:szCs w:val="24"/>
        </w:rPr>
        <w:t>, 23–35.</w:t>
      </w:r>
    </w:p>
    <w:p w14:paraId="0B16868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Dziadkowiec, J., &amp; Sikora, T. (2015). </w:t>
      </w:r>
      <w:r w:rsidRPr="00670F35">
        <w:rPr>
          <w:rFonts w:cs="Arial"/>
          <w:i/>
          <w:iCs/>
          <w:noProof/>
          <w:szCs w:val="24"/>
        </w:rPr>
        <w:t>Wybrane aspekty zarządzania jakością usług jakościa</w:t>
      </w:r>
      <w:r w:rsidRPr="00670F35">
        <w:rPr>
          <w:rFonts w:cs="Arial"/>
          <w:noProof/>
          <w:szCs w:val="24"/>
        </w:rPr>
        <w:t>.</w:t>
      </w:r>
    </w:p>
    <w:p w14:paraId="7A337C7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Dziedziczak-Foltyn, A. (2018). Konsultatywność w projektowaniu reformy szkolnictwa wyższego w Polsce na przykładzie Ustawy 2.0. </w:t>
      </w:r>
      <w:r w:rsidRPr="00670F35">
        <w:rPr>
          <w:rFonts w:cs="Arial"/>
          <w:i/>
          <w:iCs/>
          <w:noProof/>
          <w:szCs w:val="24"/>
        </w:rPr>
        <w:t>Nauka i Szkolnictwo Wyższe</w:t>
      </w:r>
      <w:r w:rsidRPr="00670F35">
        <w:rPr>
          <w:rFonts w:cs="Arial"/>
          <w:noProof/>
          <w:szCs w:val="24"/>
        </w:rPr>
        <w:t xml:space="preserve">, </w:t>
      </w:r>
      <w:r w:rsidRPr="00670F35">
        <w:rPr>
          <w:rFonts w:cs="Arial"/>
          <w:i/>
          <w:iCs/>
          <w:noProof/>
          <w:szCs w:val="24"/>
        </w:rPr>
        <w:t>1(51)</w:t>
      </w:r>
      <w:r w:rsidRPr="00670F35">
        <w:rPr>
          <w:rFonts w:cs="Arial"/>
          <w:noProof/>
          <w:szCs w:val="24"/>
        </w:rPr>
        <w:t>. https://doi.org/10.14746/nisw.2018.1.10</w:t>
      </w:r>
    </w:p>
    <w:p w14:paraId="243A235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Dzimińska, M., Fijałkowska, J., &amp; Sułkowski, Ł. (2020). A Conceptual Model Proposal: Universities as Culture Change Agents for Sustainable Development. </w:t>
      </w:r>
      <w:r w:rsidRPr="00670F35">
        <w:rPr>
          <w:rFonts w:cs="Arial"/>
          <w:i/>
          <w:iCs/>
          <w:noProof/>
          <w:szCs w:val="24"/>
        </w:rPr>
        <w:t>Sustainability</w:t>
      </w:r>
      <w:r w:rsidRPr="00670F35">
        <w:rPr>
          <w:rFonts w:cs="Arial"/>
          <w:noProof/>
          <w:szCs w:val="24"/>
        </w:rPr>
        <w:t xml:space="preserve">, </w:t>
      </w:r>
      <w:r w:rsidRPr="00670F35">
        <w:rPr>
          <w:rFonts w:cs="Arial"/>
          <w:i/>
          <w:iCs/>
          <w:noProof/>
          <w:szCs w:val="24"/>
        </w:rPr>
        <w:t>12</w:t>
      </w:r>
      <w:r w:rsidRPr="00670F35">
        <w:rPr>
          <w:rFonts w:cs="Arial"/>
          <w:noProof/>
          <w:szCs w:val="24"/>
        </w:rPr>
        <w:t>(11), 4635. https://doi.org/10.3390/su12114635</w:t>
      </w:r>
    </w:p>
    <w:p w14:paraId="656A993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EIPA, &amp; EUPAN. (2013). </w:t>
      </w:r>
      <w:r w:rsidRPr="00670F35">
        <w:rPr>
          <w:rFonts w:cs="Arial"/>
          <w:i/>
          <w:iCs/>
          <w:noProof/>
          <w:szCs w:val="24"/>
        </w:rPr>
        <w:t>CAF Education 2013</w:t>
      </w:r>
      <w:r w:rsidRPr="00670F35">
        <w:rPr>
          <w:rFonts w:cs="Arial"/>
          <w:noProof/>
          <w:szCs w:val="24"/>
        </w:rPr>
        <w:t>.</w:t>
      </w:r>
    </w:p>
    <w:p w14:paraId="4585DB2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EIPA, &amp; EUPAN. (2020). </w:t>
      </w:r>
      <w:r w:rsidRPr="00670F35">
        <w:rPr>
          <w:rFonts w:cs="Arial"/>
          <w:i/>
          <w:iCs/>
          <w:noProof/>
          <w:szCs w:val="24"/>
        </w:rPr>
        <w:t>Wspólna Metoda Oceny. Europejski model doskonalenia organizacji sektora publicznego poprzez samoocenę</w:t>
      </w:r>
      <w:r w:rsidRPr="00670F35">
        <w:rPr>
          <w:rFonts w:cs="Arial"/>
          <w:noProof/>
          <w:szCs w:val="24"/>
        </w:rPr>
        <w:t>. https://www.gov.pl/attachment/13844091-cd71-4a98-b729-1983306e5b87</w:t>
      </w:r>
    </w:p>
    <w:p w14:paraId="3B355C2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ELA 2020. (2021). </w:t>
      </w:r>
      <w:r w:rsidRPr="00670F35">
        <w:rPr>
          <w:rFonts w:cs="Arial"/>
          <w:i/>
          <w:iCs/>
          <w:noProof/>
          <w:szCs w:val="24"/>
        </w:rPr>
        <w:t>Ekonomiczne Losy Absolwentów - zbiór danych źródłowych dla Uczelni obejmujący dane absolwentów studiów I, II stopnia i jednolitych studiów magiserskich do 2020 roku</w:t>
      </w:r>
      <w:r w:rsidRPr="00670F35">
        <w:rPr>
          <w:rFonts w:cs="Arial"/>
          <w:noProof/>
          <w:szCs w:val="24"/>
        </w:rPr>
        <w:t>. https://ela.nauka.gov.pl/pl/experts/source-data</w:t>
      </w:r>
    </w:p>
    <w:p w14:paraId="091C4C9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Elton, L. (2000). The UK Research Assessment Exercise: Unintended Consequences. </w:t>
      </w:r>
      <w:r w:rsidRPr="00670F35">
        <w:rPr>
          <w:rFonts w:cs="Arial"/>
          <w:i/>
          <w:iCs/>
          <w:noProof/>
          <w:szCs w:val="24"/>
        </w:rPr>
        <w:t>Higher Education Quarterly</w:t>
      </w:r>
      <w:r w:rsidRPr="00670F35">
        <w:rPr>
          <w:rFonts w:cs="Arial"/>
          <w:noProof/>
          <w:szCs w:val="24"/>
        </w:rPr>
        <w:t xml:space="preserve">, </w:t>
      </w:r>
      <w:r w:rsidRPr="00670F35">
        <w:rPr>
          <w:rFonts w:cs="Arial"/>
          <w:i/>
          <w:iCs/>
          <w:noProof/>
          <w:szCs w:val="24"/>
        </w:rPr>
        <w:t>54</w:t>
      </w:r>
      <w:r w:rsidRPr="00670F35">
        <w:rPr>
          <w:rFonts w:cs="Arial"/>
          <w:noProof/>
          <w:szCs w:val="24"/>
        </w:rPr>
        <w:t>(3), 274–283. https://doi.org/10.1111/1468-2273.00160</w:t>
      </w:r>
    </w:p>
    <w:p w14:paraId="1DB2CDD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ENQA. (2015). </w:t>
      </w:r>
      <w:r w:rsidRPr="00670F35">
        <w:rPr>
          <w:rFonts w:cs="Arial"/>
          <w:i/>
          <w:iCs/>
          <w:noProof/>
          <w:szCs w:val="24"/>
        </w:rPr>
        <w:t>Standards and guidelines for quality assurance in the European Higher Education Area (ESG)</w:t>
      </w:r>
      <w:r w:rsidRPr="00670F35">
        <w:rPr>
          <w:rFonts w:cs="Arial"/>
          <w:noProof/>
          <w:szCs w:val="24"/>
        </w:rPr>
        <w:t>. ENQA Brussels.</w:t>
      </w:r>
    </w:p>
    <w:p w14:paraId="6F907A0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Eskerod, P., Huemann, M., &amp; Savage, G. (2015). Project Stakeholder Management—Past and Present. </w:t>
      </w:r>
      <w:r w:rsidRPr="00670F35">
        <w:rPr>
          <w:rFonts w:cs="Arial"/>
          <w:i/>
          <w:iCs/>
          <w:noProof/>
          <w:szCs w:val="24"/>
        </w:rPr>
        <w:t>Project Management Journal</w:t>
      </w:r>
      <w:r w:rsidRPr="00670F35">
        <w:rPr>
          <w:rFonts w:cs="Arial"/>
          <w:noProof/>
          <w:szCs w:val="24"/>
        </w:rPr>
        <w:t xml:space="preserve">, </w:t>
      </w:r>
      <w:r w:rsidRPr="00670F35">
        <w:rPr>
          <w:rFonts w:cs="Arial"/>
          <w:i/>
          <w:iCs/>
          <w:noProof/>
          <w:szCs w:val="24"/>
        </w:rPr>
        <w:t>46</w:t>
      </w:r>
      <w:r w:rsidRPr="00670F35">
        <w:rPr>
          <w:rFonts w:cs="Arial"/>
          <w:noProof/>
          <w:szCs w:val="24"/>
        </w:rPr>
        <w:t>(6), 6–14. https://doi.org/10.1002/pmj.21555</w:t>
      </w:r>
    </w:p>
    <w:p w14:paraId="14A6BAE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Etzkowitz, H. (2003). Research groups as ‘quasi-firms’: the invention of the entrepreneurial university. </w:t>
      </w:r>
      <w:r w:rsidRPr="00670F35">
        <w:rPr>
          <w:rFonts w:cs="Arial"/>
          <w:i/>
          <w:iCs/>
          <w:noProof/>
          <w:szCs w:val="24"/>
        </w:rPr>
        <w:t>Research Policy</w:t>
      </w:r>
      <w:r w:rsidRPr="00670F35">
        <w:rPr>
          <w:rFonts w:cs="Arial"/>
          <w:noProof/>
          <w:szCs w:val="24"/>
        </w:rPr>
        <w:t xml:space="preserve">, </w:t>
      </w:r>
      <w:r w:rsidRPr="00670F35">
        <w:rPr>
          <w:rFonts w:cs="Arial"/>
          <w:i/>
          <w:iCs/>
          <w:noProof/>
          <w:szCs w:val="24"/>
        </w:rPr>
        <w:t>32</w:t>
      </w:r>
      <w:r w:rsidRPr="00670F35">
        <w:rPr>
          <w:rFonts w:cs="Arial"/>
          <w:noProof/>
          <w:szCs w:val="24"/>
        </w:rPr>
        <w:t>(1), 109–121. https://doi.org/10.1016/S0048-7333(02)00009-4</w:t>
      </w:r>
    </w:p>
    <w:p w14:paraId="5B5D381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Etzkowitz, H., &amp; Dzisah, J. (2008). Rethinking development: circulation in the triple helix. </w:t>
      </w:r>
      <w:r w:rsidRPr="00670F35">
        <w:rPr>
          <w:rFonts w:cs="Arial"/>
          <w:i/>
          <w:iCs/>
          <w:noProof/>
          <w:szCs w:val="24"/>
        </w:rPr>
        <w:t>Technology Analysis &amp; Strategic Management</w:t>
      </w:r>
      <w:r w:rsidRPr="00670F35">
        <w:rPr>
          <w:rFonts w:cs="Arial"/>
          <w:noProof/>
          <w:szCs w:val="24"/>
        </w:rPr>
        <w:t xml:space="preserve">, </w:t>
      </w:r>
      <w:r w:rsidRPr="00670F35">
        <w:rPr>
          <w:rFonts w:cs="Arial"/>
          <w:i/>
          <w:iCs/>
          <w:noProof/>
          <w:szCs w:val="24"/>
        </w:rPr>
        <w:t>20</w:t>
      </w:r>
      <w:r w:rsidRPr="00670F35">
        <w:rPr>
          <w:rFonts w:cs="Arial"/>
          <w:noProof/>
          <w:szCs w:val="24"/>
        </w:rPr>
        <w:t>(6), 653–666. https://doi.org/10.1080/09537320802426309</w:t>
      </w:r>
    </w:p>
    <w:p w14:paraId="223C993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Etzkowitz, H., &amp; Leydesdorff, L. (1997). </w:t>
      </w:r>
      <w:r w:rsidRPr="00670F35">
        <w:rPr>
          <w:rFonts w:cs="Arial"/>
          <w:i/>
          <w:iCs/>
          <w:noProof/>
          <w:szCs w:val="24"/>
        </w:rPr>
        <w:t>Universities and the global knowledge economy: A triple helix of university-industry relations</w:t>
      </w:r>
      <w:r w:rsidRPr="00670F35">
        <w:rPr>
          <w:rFonts w:cs="Arial"/>
          <w:noProof/>
          <w:szCs w:val="24"/>
        </w:rPr>
        <w:t>. Pinter.</w:t>
      </w:r>
    </w:p>
    <w:p w14:paraId="09CF10A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Faishol, O. K. L. M. A., &amp; Subriadi, A. P. (2022). Change management scenario to improve Webometrics ranking. </w:t>
      </w:r>
      <w:r w:rsidRPr="00670F35">
        <w:rPr>
          <w:rFonts w:cs="Arial"/>
          <w:i/>
          <w:iCs/>
          <w:noProof/>
          <w:szCs w:val="24"/>
        </w:rPr>
        <w:t>Procedia Computer Science</w:t>
      </w:r>
      <w:r w:rsidRPr="00670F35">
        <w:rPr>
          <w:rFonts w:cs="Arial"/>
          <w:noProof/>
          <w:szCs w:val="24"/>
        </w:rPr>
        <w:t xml:space="preserve">, </w:t>
      </w:r>
      <w:r w:rsidRPr="00670F35">
        <w:rPr>
          <w:rFonts w:cs="Arial"/>
          <w:i/>
          <w:iCs/>
          <w:noProof/>
          <w:szCs w:val="24"/>
        </w:rPr>
        <w:t>197</w:t>
      </w:r>
      <w:r w:rsidRPr="00670F35">
        <w:rPr>
          <w:rFonts w:cs="Arial"/>
          <w:noProof/>
          <w:szCs w:val="24"/>
        </w:rPr>
        <w:t xml:space="preserve">, 557–565. </w:t>
      </w:r>
      <w:r w:rsidRPr="00670F35">
        <w:rPr>
          <w:rFonts w:cs="Arial"/>
          <w:noProof/>
          <w:szCs w:val="24"/>
        </w:rPr>
        <w:lastRenderedPageBreak/>
        <w:t>https://doi.org/10.1016/j.procs.2021.12.173</w:t>
      </w:r>
    </w:p>
    <w:p w14:paraId="67BD99B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Finch, D., McDonald, S., &amp; Staple, J. (2013). Reputational interdependence: an examination of category reputation in higher education. </w:t>
      </w:r>
      <w:r w:rsidRPr="00670F35">
        <w:rPr>
          <w:rFonts w:cs="Arial"/>
          <w:i/>
          <w:iCs/>
          <w:noProof/>
          <w:szCs w:val="24"/>
        </w:rPr>
        <w:t>Journal of Marketing for Higher Education</w:t>
      </w:r>
      <w:r w:rsidRPr="00670F35">
        <w:rPr>
          <w:rFonts w:cs="Arial"/>
          <w:noProof/>
          <w:szCs w:val="24"/>
        </w:rPr>
        <w:t xml:space="preserve">, </w:t>
      </w:r>
      <w:r w:rsidRPr="00670F35">
        <w:rPr>
          <w:rFonts w:cs="Arial"/>
          <w:i/>
          <w:iCs/>
          <w:noProof/>
          <w:szCs w:val="24"/>
        </w:rPr>
        <w:t>23</w:t>
      </w:r>
      <w:r w:rsidRPr="00670F35">
        <w:rPr>
          <w:rFonts w:cs="Arial"/>
          <w:noProof/>
          <w:szCs w:val="24"/>
        </w:rPr>
        <w:t>(1), 34–61. https://doi.org/10.1080/08841241.2013.810184</w:t>
      </w:r>
    </w:p>
    <w:p w14:paraId="6FBE3E1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Firdaus, A. (2005). The development of HEdPERF: a new measuring instrument of service quality for the higher education sector. </w:t>
      </w:r>
      <w:r w:rsidRPr="00670F35">
        <w:rPr>
          <w:rFonts w:cs="Arial"/>
          <w:i/>
          <w:iCs/>
          <w:noProof/>
          <w:szCs w:val="24"/>
        </w:rPr>
        <w:t>International Journal of Consumer Studies</w:t>
      </w:r>
      <w:r w:rsidRPr="00670F35">
        <w:rPr>
          <w:rFonts w:cs="Arial"/>
          <w:noProof/>
          <w:szCs w:val="24"/>
        </w:rPr>
        <w:t xml:space="preserve">, </w:t>
      </w:r>
      <w:r w:rsidRPr="00670F35">
        <w:rPr>
          <w:rFonts w:cs="Arial"/>
          <w:i/>
          <w:iCs/>
          <w:noProof/>
          <w:szCs w:val="24"/>
        </w:rPr>
        <w:t>30</w:t>
      </w:r>
      <w:r w:rsidRPr="00670F35">
        <w:rPr>
          <w:rFonts w:cs="Arial"/>
          <w:noProof/>
          <w:szCs w:val="24"/>
        </w:rPr>
        <w:t>(6), 569–581. https://doi.org/10.1111/j.1470-6431.2005.00480.x</w:t>
      </w:r>
    </w:p>
    <w:p w14:paraId="7061F9C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Firdaus, A. (2006). Measuring service quality in higher education: HEdPERF versus SERVPERF. </w:t>
      </w:r>
      <w:r w:rsidRPr="00670F35">
        <w:rPr>
          <w:rFonts w:cs="Arial"/>
          <w:i/>
          <w:iCs/>
          <w:noProof/>
          <w:szCs w:val="24"/>
        </w:rPr>
        <w:t>Marketing Intelligence &amp; Planning</w:t>
      </w:r>
      <w:r w:rsidRPr="00670F35">
        <w:rPr>
          <w:rFonts w:cs="Arial"/>
          <w:noProof/>
          <w:szCs w:val="24"/>
        </w:rPr>
        <w:t xml:space="preserve">, </w:t>
      </w:r>
      <w:r w:rsidRPr="00670F35">
        <w:rPr>
          <w:rFonts w:cs="Arial"/>
          <w:i/>
          <w:iCs/>
          <w:noProof/>
          <w:szCs w:val="24"/>
        </w:rPr>
        <w:t>24</w:t>
      </w:r>
      <w:r w:rsidRPr="00670F35">
        <w:rPr>
          <w:rFonts w:cs="Arial"/>
          <w:noProof/>
          <w:szCs w:val="24"/>
        </w:rPr>
        <w:t>(1), 31–47. https://doi.org/10.1108/02634500610641543</w:t>
      </w:r>
    </w:p>
    <w:p w14:paraId="79B87BA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Fisher, N. I., &amp; Kordupleski, R. E. (2019). Good and bad market research: A critical review of Net Promoter Score. </w:t>
      </w:r>
      <w:r w:rsidRPr="00670F35">
        <w:rPr>
          <w:rFonts w:cs="Arial"/>
          <w:i/>
          <w:iCs/>
          <w:noProof/>
          <w:szCs w:val="24"/>
        </w:rPr>
        <w:t>Applied Stochastic Models in Business and Industry</w:t>
      </w:r>
      <w:r w:rsidRPr="00670F35">
        <w:rPr>
          <w:rFonts w:cs="Arial"/>
          <w:noProof/>
          <w:szCs w:val="24"/>
        </w:rPr>
        <w:t xml:space="preserve">, </w:t>
      </w:r>
      <w:r w:rsidRPr="00670F35">
        <w:rPr>
          <w:rFonts w:cs="Arial"/>
          <w:i/>
          <w:iCs/>
          <w:noProof/>
          <w:szCs w:val="24"/>
        </w:rPr>
        <w:t>35</w:t>
      </w:r>
      <w:r w:rsidRPr="00670F35">
        <w:rPr>
          <w:rFonts w:cs="Arial"/>
          <w:noProof/>
          <w:szCs w:val="24"/>
        </w:rPr>
        <w:t>(1), 138–151. https://doi.org/10.1002/asmb.2417</w:t>
      </w:r>
    </w:p>
    <w:p w14:paraId="356C4AE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Fleaca, E., Fleaca, B., &amp; Maiduc, S. (2017). Modeling Stakeholders Relationships to Strengthen the Entrepreneurial Behavior of Higher Education Institutions. </w:t>
      </w:r>
      <w:r w:rsidRPr="00670F35">
        <w:rPr>
          <w:rFonts w:cs="Arial"/>
          <w:i/>
          <w:iCs/>
          <w:noProof/>
          <w:szCs w:val="24"/>
        </w:rPr>
        <w:t>Procedia Engineering</w:t>
      </w:r>
      <w:r w:rsidRPr="00670F35">
        <w:rPr>
          <w:rFonts w:cs="Arial"/>
          <w:noProof/>
          <w:szCs w:val="24"/>
        </w:rPr>
        <w:t xml:space="preserve">, </w:t>
      </w:r>
      <w:r w:rsidRPr="00670F35">
        <w:rPr>
          <w:rFonts w:cs="Arial"/>
          <w:i/>
          <w:iCs/>
          <w:noProof/>
          <w:szCs w:val="24"/>
        </w:rPr>
        <w:t>181</w:t>
      </w:r>
      <w:r w:rsidRPr="00670F35">
        <w:rPr>
          <w:rFonts w:cs="Arial"/>
          <w:noProof/>
          <w:szCs w:val="24"/>
        </w:rPr>
        <w:t>, 935–942. https://doi.org/10.1016/j.proeng.2017.02.490</w:t>
      </w:r>
    </w:p>
    <w:p w14:paraId="1681367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Fonseca, L., &amp; Domingues, J. P. (2017). ISO 9001: 2015 edition-management, quality and value. </w:t>
      </w:r>
      <w:r w:rsidRPr="00670F35">
        <w:rPr>
          <w:rFonts w:cs="Arial"/>
          <w:i/>
          <w:iCs/>
          <w:noProof/>
          <w:szCs w:val="24"/>
        </w:rPr>
        <w:t>International journal of quality research</w:t>
      </w:r>
      <w:r w:rsidRPr="00670F35">
        <w:rPr>
          <w:rFonts w:cs="Arial"/>
          <w:noProof/>
          <w:szCs w:val="24"/>
        </w:rPr>
        <w:t xml:space="preserve">, </w:t>
      </w:r>
      <w:r w:rsidRPr="00670F35">
        <w:rPr>
          <w:rFonts w:cs="Arial"/>
          <w:i/>
          <w:iCs/>
          <w:noProof/>
          <w:szCs w:val="24"/>
        </w:rPr>
        <w:t>1</w:t>
      </w:r>
      <w:r w:rsidRPr="00670F35">
        <w:rPr>
          <w:rFonts w:cs="Arial"/>
          <w:noProof/>
          <w:szCs w:val="24"/>
        </w:rPr>
        <w:t>(11), 149–158. https://doi.org/10.18421/IJQR11.01-09</w:t>
      </w:r>
    </w:p>
    <w:p w14:paraId="76122FF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Frankowicz, M. (2012). </w:t>
      </w:r>
      <w:r w:rsidRPr="00670F35">
        <w:rPr>
          <w:rFonts w:cs="Arial"/>
          <w:i/>
          <w:iCs/>
          <w:noProof/>
          <w:szCs w:val="24"/>
        </w:rPr>
        <w:t>Wewnętrzne systemy zapewniania jakości kształcenia w odnisieniu do nowych regulacji prawnych</w:t>
      </w:r>
      <w:r w:rsidRPr="00670F35">
        <w:rPr>
          <w:rFonts w:cs="Arial"/>
          <w:noProof/>
          <w:szCs w:val="24"/>
        </w:rPr>
        <w:t>. Zespół Ekspertów Bolońskich.</w:t>
      </w:r>
    </w:p>
    <w:p w14:paraId="32C7094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Freeman, R. E. (2010). </w:t>
      </w:r>
      <w:r w:rsidRPr="00670F35">
        <w:rPr>
          <w:rFonts w:cs="Arial"/>
          <w:i/>
          <w:iCs/>
          <w:noProof/>
          <w:szCs w:val="24"/>
        </w:rPr>
        <w:t>Strategic Management: A stakeholder apporach</w:t>
      </w:r>
      <w:r w:rsidRPr="00670F35">
        <w:rPr>
          <w:rFonts w:cs="Arial"/>
          <w:noProof/>
          <w:szCs w:val="24"/>
        </w:rPr>
        <w:t>. Cambridge University Press.</w:t>
      </w:r>
    </w:p>
    <w:p w14:paraId="18BC781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Freeman, R. E., &amp; McVea, J. (2001). A stakeholder approach to strategic management. </w:t>
      </w:r>
      <w:r w:rsidRPr="00670F35">
        <w:rPr>
          <w:rFonts w:cs="Arial"/>
          <w:i/>
          <w:iCs/>
          <w:noProof/>
          <w:szCs w:val="24"/>
        </w:rPr>
        <w:t>SSRN Electronic Journal</w:t>
      </w:r>
      <w:r w:rsidRPr="00670F35">
        <w:rPr>
          <w:rFonts w:cs="Arial"/>
          <w:noProof/>
          <w:szCs w:val="24"/>
        </w:rPr>
        <w:t>.</w:t>
      </w:r>
    </w:p>
    <w:p w14:paraId="1158994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Friedman, M. (1970). The Social Responsibility of Business Is to Increase Its Profits. W </w:t>
      </w:r>
      <w:r w:rsidRPr="00670F35">
        <w:rPr>
          <w:rFonts w:cs="Arial"/>
          <w:i/>
          <w:iCs/>
          <w:noProof/>
          <w:szCs w:val="24"/>
        </w:rPr>
        <w:t>Corporate Ethics and Corporate Governance</w:t>
      </w:r>
      <w:r w:rsidRPr="00670F35">
        <w:rPr>
          <w:rFonts w:cs="Arial"/>
          <w:noProof/>
          <w:szCs w:val="24"/>
        </w:rPr>
        <w:t xml:space="preserve"> (ss. 173–178). Springer Berlin Heidelberg. https://doi.org/10.1007/978-3-540-70818-6_14</w:t>
      </w:r>
    </w:p>
    <w:p w14:paraId="0EFDCB4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Galvao, A., Mascarenhas, C., Marques, C., Ferreira, J., &amp; Ratten, V. (2019). Triple helix and its evolution: a systematic literature review. </w:t>
      </w:r>
      <w:r w:rsidRPr="00670F35">
        <w:rPr>
          <w:rFonts w:cs="Arial"/>
          <w:i/>
          <w:iCs/>
          <w:noProof/>
          <w:szCs w:val="24"/>
        </w:rPr>
        <w:t>Journal of Science and Technology Policy Management</w:t>
      </w:r>
      <w:r w:rsidRPr="00670F35">
        <w:rPr>
          <w:rFonts w:cs="Arial"/>
          <w:noProof/>
          <w:szCs w:val="24"/>
        </w:rPr>
        <w:t xml:space="preserve">, </w:t>
      </w:r>
      <w:r w:rsidRPr="00670F35">
        <w:rPr>
          <w:rFonts w:cs="Arial"/>
          <w:i/>
          <w:iCs/>
          <w:noProof/>
          <w:szCs w:val="24"/>
        </w:rPr>
        <w:t>10</w:t>
      </w:r>
      <w:r w:rsidRPr="00670F35">
        <w:rPr>
          <w:rFonts w:cs="Arial"/>
          <w:noProof/>
          <w:szCs w:val="24"/>
        </w:rPr>
        <w:t>(3), 812–833. https://doi.org/10.1108/JSTPM-10-2018-0103</w:t>
      </w:r>
    </w:p>
    <w:p w14:paraId="396B63D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Geitz, G., &amp; de Geus, J. (2019). Design-based education, sustainable teaching, and learning. </w:t>
      </w:r>
      <w:r w:rsidRPr="00670F35">
        <w:rPr>
          <w:rFonts w:cs="Arial"/>
          <w:i/>
          <w:iCs/>
          <w:noProof/>
          <w:szCs w:val="24"/>
        </w:rPr>
        <w:t>Cogent Education</w:t>
      </w:r>
      <w:r w:rsidRPr="00670F35">
        <w:rPr>
          <w:rFonts w:cs="Arial"/>
          <w:noProof/>
          <w:szCs w:val="24"/>
        </w:rPr>
        <w:t xml:space="preserve">, </w:t>
      </w:r>
      <w:r w:rsidRPr="00670F35">
        <w:rPr>
          <w:rFonts w:cs="Arial"/>
          <w:i/>
          <w:iCs/>
          <w:noProof/>
          <w:szCs w:val="24"/>
        </w:rPr>
        <w:t>6</w:t>
      </w:r>
      <w:r w:rsidRPr="00670F35">
        <w:rPr>
          <w:rFonts w:cs="Arial"/>
          <w:noProof/>
          <w:szCs w:val="24"/>
        </w:rPr>
        <w:t>(1), 1647919. https://doi.org/10.1080/2331186X.2019.1647919</w:t>
      </w:r>
    </w:p>
    <w:p w14:paraId="67E2FAA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Gilmore, A. (2006). </w:t>
      </w:r>
      <w:r w:rsidRPr="00670F35">
        <w:rPr>
          <w:rFonts w:cs="Arial"/>
          <w:i/>
          <w:iCs/>
          <w:noProof/>
          <w:szCs w:val="24"/>
        </w:rPr>
        <w:t>Usługi. Marketing i zarządzanie.</w:t>
      </w:r>
      <w:r w:rsidRPr="00670F35">
        <w:rPr>
          <w:rFonts w:cs="Arial"/>
          <w:noProof/>
          <w:szCs w:val="24"/>
        </w:rPr>
        <w:t xml:space="preserve"> Wydawnictwo PWE.</w:t>
      </w:r>
    </w:p>
    <w:p w14:paraId="09B71C6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Główny Urząd Statystyczny. (2020). </w:t>
      </w:r>
      <w:r w:rsidRPr="00670F35">
        <w:rPr>
          <w:rFonts w:cs="Arial"/>
          <w:i/>
          <w:iCs/>
          <w:noProof/>
          <w:szCs w:val="24"/>
        </w:rPr>
        <w:t>GUS - Bank Danych Lokalnych</w:t>
      </w:r>
      <w:r w:rsidRPr="00670F35">
        <w:rPr>
          <w:rFonts w:cs="Arial"/>
          <w:noProof/>
          <w:szCs w:val="24"/>
        </w:rPr>
        <w:t>. https://bdl.stat.gov.pl/BDL/dane/podgrup/tablica%0Ahttps://bdl.stat.gov.pl/BDL/dane/teryt/jednostka/1610#</w:t>
      </w:r>
    </w:p>
    <w:p w14:paraId="50C8A02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Gołata, K., &amp; Sojkin, B. (2020). Determinanty budowania wizerunku i reputacji wyższej uczelni wobec </w:t>
      </w:r>
      <w:r w:rsidRPr="00670F35">
        <w:rPr>
          <w:rFonts w:cs="Arial"/>
          <w:noProof/>
          <w:szCs w:val="24"/>
        </w:rPr>
        <w:lastRenderedPageBreak/>
        <w:t xml:space="preserve">jej intersariuszy. </w:t>
      </w:r>
      <w:r w:rsidRPr="00670F35">
        <w:rPr>
          <w:rFonts w:cs="Arial"/>
          <w:i/>
          <w:iCs/>
          <w:noProof/>
          <w:szCs w:val="24"/>
        </w:rPr>
        <w:t>Marketing Instytucji Naukowych i Badawczych</w:t>
      </w:r>
      <w:r w:rsidRPr="00670F35">
        <w:rPr>
          <w:rFonts w:cs="Arial"/>
          <w:noProof/>
          <w:szCs w:val="24"/>
        </w:rPr>
        <w:t xml:space="preserve">, </w:t>
      </w:r>
      <w:r w:rsidRPr="00670F35">
        <w:rPr>
          <w:rFonts w:cs="Arial"/>
          <w:i/>
          <w:iCs/>
          <w:noProof/>
          <w:szCs w:val="24"/>
        </w:rPr>
        <w:t>35</w:t>
      </w:r>
      <w:r w:rsidRPr="00670F35">
        <w:rPr>
          <w:rFonts w:cs="Arial"/>
          <w:noProof/>
          <w:szCs w:val="24"/>
        </w:rPr>
        <w:t>(1), 29–58. https://doi.org/10.2478/minib-2020-0002</w:t>
      </w:r>
    </w:p>
    <w:p w14:paraId="3BB5267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Goodley, B. (2023). </w:t>
      </w:r>
      <w:r w:rsidRPr="00670F35">
        <w:rPr>
          <w:rFonts w:cs="Arial"/>
          <w:i/>
          <w:iCs/>
          <w:noProof/>
          <w:szCs w:val="24"/>
        </w:rPr>
        <w:t>Highest NPS Scores 2023</w:t>
      </w:r>
      <w:r w:rsidRPr="00670F35">
        <w:rPr>
          <w:rFonts w:cs="Arial"/>
          <w:noProof/>
          <w:szCs w:val="24"/>
        </w:rPr>
        <w:t>. customergauge.com. https://customergauge.com/benchmarks/blog/top-highest-nps-scores</w:t>
      </w:r>
    </w:p>
    <w:p w14:paraId="2F90F6A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Greszta, M. (2010). Pomiar efektywności: rynek. W </w:t>
      </w:r>
      <w:r w:rsidRPr="00670F35">
        <w:rPr>
          <w:rFonts w:cs="Arial"/>
          <w:i/>
          <w:iCs/>
          <w:noProof/>
          <w:szCs w:val="24"/>
        </w:rPr>
        <w:t>Odpowiedzialny biznes 2010</w:t>
      </w:r>
      <w:r w:rsidRPr="00670F35">
        <w:rPr>
          <w:rFonts w:cs="Arial"/>
          <w:noProof/>
          <w:szCs w:val="24"/>
        </w:rPr>
        <w:t>. Wydawnictwo HBRP.</w:t>
      </w:r>
    </w:p>
    <w:p w14:paraId="6753153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Grönroos, C. (1984). A Service Quality Model and its Marketing Implications. </w:t>
      </w:r>
      <w:r w:rsidRPr="00670F35">
        <w:rPr>
          <w:rFonts w:cs="Arial"/>
          <w:i/>
          <w:iCs/>
          <w:noProof/>
          <w:szCs w:val="24"/>
        </w:rPr>
        <w:t>European Journal of Marketing</w:t>
      </w:r>
      <w:r w:rsidRPr="00670F35">
        <w:rPr>
          <w:rFonts w:cs="Arial"/>
          <w:noProof/>
          <w:szCs w:val="24"/>
        </w:rPr>
        <w:t xml:space="preserve">, </w:t>
      </w:r>
      <w:r w:rsidRPr="00670F35">
        <w:rPr>
          <w:rFonts w:cs="Arial"/>
          <w:i/>
          <w:iCs/>
          <w:noProof/>
          <w:szCs w:val="24"/>
        </w:rPr>
        <w:t>18</w:t>
      </w:r>
      <w:r w:rsidRPr="00670F35">
        <w:rPr>
          <w:rFonts w:cs="Arial"/>
          <w:noProof/>
          <w:szCs w:val="24"/>
        </w:rPr>
        <w:t>(4), 36–44. https://doi.org/10.1108/EUM0000000004784</w:t>
      </w:r>
    </w:p>
    <w:p w14:paraId="7961FA2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Grudowski, P. (2020a). </w:t>
      </w:r>
      <w:r w:rsidRPr="00670F35">
        <w:rPr>
          <w:rFonts w:cs="Arial"/>
          <w:i/>
          <w:iCs/>
          <w:noProof/>
          <w:szCs w:val="24"/>
        </w:rPr>
        <w:t>Perspektywa jakości w szkolnictwie wyższym. O modelu QualHE</w:t>
      </w:r>
      <w:r w:rsidRPr="00670F35">
        <w:rPr>
          <w:rFonts w:cs="Arial"/>
          <w:noProof/>
          <w:szCs w:val="24"/>
        </w:rPr>
        <w:t>. PWE.</w:t>
      </w:r>
    </w:p>
    <w:p w14:paraId="3EC6B13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Grudowski, P. (2020b). Wykorzystanie wybranych normatywnych systemów zarządzania w instytucjach szkolnictwa wyższego. </w:t>
      </w:r>
      <w:r w:rsidRPr="00670F35">
        <w:rPr>
          <w:rFonts w:cs="Arial"/>
          <w:i/>
          <w:iCs/>
          <w:noProof/>
          <w:szCs w:val="24"/>
        </w:rPr>
        <w:t>Problemy Jakości</w:t>
      </w:r>
      <w:r w:rsidRPr="00670F35">
        <w:rPr>
          <w:rFonts w:cs="Arial"/>
          <w:noProof/>
          <w:szCs w:val="24"/>
        </w:rPr>
        <w:t xml:space="preserve">, </w:t>
      </w:r>
      <w:r w:rsidRPr="00670F35">
        <w:rPr>
          <w:rFonts w:cs="Arial"/>
          <w:i/>
          <w:iCs/>
          <w:noProof/>
          <w:szCs w:val="24"/>
        </w:rPr>
        <w:t>1</w:t>
      </w:r>
      <w:r w:rsidRPr="00670F35">
        <w:rPr>
          <w:rFonts w:cs="Arial"/>
          <w:noProof/>
          <w:szCs w:val="24"/>
        </w:rPr>
        <w:t>(8), 4–10. https://doi.org/10.15199/46.2020.8.1</w:t>
      </w:r>
    </w:p>
    <w:p w14:paraId="6788649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Grudowski, P., &amp; Lewandowski, K. (2012). Pojęcie jakości kształcenia i uwarunkowania jej kwantyfikacji w uczelniach wyższych. </w:t>
      </w:r>
      <w:r w:rsidRPr="00670F35">
        <w:rPr>
          <w:rFonts w:cs="Arial"/>
          <w:i/>
          <w:iCs/>
          <w:noProof/>
          <w:szCs w:val="24"/>
        </w:rPr>
        <w:t>Zarządzanie i Finanse</w:t>
      </w:r>
      <w:r w:rsidRPr="00670F35">
        <w:rPr>
          <w:rFonts w:cs="Arial"/>
          <w:noProof/>
          <w:szCs w:val="24"/>
        </w:rPr>
        <w:t xml:space="preserve">, </w:t>
      </w:r>
      <w:r w:rsidRPr="00670F35">
        <w:rPr>
          <w:rFonts w:cs="Arial"/>
          <w:i/>
          <w:iCs/>
          <w:noProof/>
          <w:szCs w:val="24"/>
        </w:rPr>
        <w:t>R. 10</w:t>
      </w:r>
      <w:r w:rsidRPr="00670F35">
        <w:rPr>
          <w:rFonts w:cs="Arial"/>
          <w:noProof/>
          <w:szCs w:val="24"/>
        </w:rPr>
        <w:t>(nr 3, cz. 1), 394–403. http://jmf.wzr.pl/pim/2012_3_1_29.pdf</w:t>
      </w:r>
    </w:p>
    <w:p w14:paraId="7686D84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Grudowski, P., &amp; Szefler, J. P. (2015). Stakeholders Satisfaction Index as an Important Factor of Improving Quality Management Systems of Universities in Poland. </w:t>
      </w:r>
      <w:r w:rsidRPr="00670F35">
        <w:rPr>
          <w:rFonts w:cs="Arial"/>
          <w:i/>
          <w:iCs/>
          <w:noProof/>
          <w:szCs w:val="24"/>
        </w:rPr>
        <w:t>Managing in Recovering Markets, GCMRM 2015</w:t>
      </w:r>
      <w:r w:rsidRPr="00670F35">
        <w:rPr>
          <w:rFonts w:cs="Arial"/>
          <w:noProof/>
          <w:szCs w:val="24"/>
        </w:rPr>
        <w:t>.</w:t>
      </w:r>
    </w:p>
    <w:p w14:paraId="2E231DB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Gummesson, E. (1998). Productivity, quality and relationship marketing in service operations. </w:t>
      </w:r>
      <w:r w:rsidRPr="00670F35">
        <w:rPr>
          <w:rFonts w:cs="Arial"/>
          <w:i/>
          <w:iCs/>
          <w:noProof/>
          <w:szCs w:val="24"/>
        </w:rPr>
        <w:t>International Journal of Contemporary Hospitality Management</w:t>
      </w:r>
      <w:r w:rsidRPr="00670F35">
        <w:rPr>
          <w:rFonts w:cs="Arial"/>
          <w:noProof/>
          <w:szCs w:val="24"/>
        </w:rPr>
        <w:t xml:space="preserve">, </w:t>
      </w:r>
      <w:r w:rsidRPr="00670F35">
        <w:rPr>
          <w:rFonts w:cs="Arial"/>
          <w:i/>
          <w:iCs/>
          <w:noProof/>
          <w:szCs w:val="24"/>
        </w:rPr>
        <w:t>10</w:t>
      </w:r>
      <w:r w:rsidRPr="00670F35">
        <w:rPr>
          <w:rFonts w:cs="Arial"/>
          <w:noProof/>
          <w:szCs w:val="24"/>
        </w:rPr>
        <w:t>(1), 4–15. https://doi.org/10.1108/09596119810199282</w:t>
      </w:r>
    </w:p>
    <w:p w14:paraId="1436CE5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Gupta, M., Digalwar, A., Gupta, A., &amp; Goyal, A. (2022). Integrating Theory of Constraints, Lean and Six Sigma: a framework development and its application. </w:t>
      </w:r>
      <w:r w:rsidRPr="00670F35">
        <w:rPr>
          <w:rFonts w:cs="Arial"/>
          <w:i/>
          <w:iCs/>
          <w:noProof/>
          <w:szCs w:val="24"/>
        </w:rPr>
        <w:t>Production Planning &amp; Control</w:t>
      </w:r>
      <w:r w:rsidRPr="00670F35">
        <w:rPr>
          <w:rFonts w:cs="Arial"/>
          <w:noProof/>
          <w:szCs w:val="24"/>
        </w:rPr>
        <w:t>, 1–24. https://doi.org/10.1080/09537287.2022.2071351</w:t>
      </w:r>
    </w:p>
    <w:p w14:paraId="1595CA0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Gupta, S., Sharma, M., &amp; Sunder M., V. (2016). Lean services: a systematic review. </w:t>
      </w:r>
      <w:r w:rsidRPr="00670F35">
        <w:rPr>
          <w:rFonts w:cs="Arial"/>
          <w:i/>
          <w:iCs/>
          <w:noProof/>
          <w:szCs w:val="24"/>
        </w:rPr>
        <w:t>International Journal of Productivity and Performance Management</w:t>
      </w:r>
      <w:r w:rsidRPr="00670F35">
        <w:rPr>
          <w:rFonts w:cs="Arial"/>
          <w:noProof/>
          <w:szCs w:val="24"/>
        </w:rPr>
        <w:t xml:space="preserve">, </w:t>
      </w:r>
      <w:r w:rsidRPr="00670F35">
        <w:rPr>
          <w:rFonts w:cs="Arial"/>
          <w:i/>
          <w:iCs/>
          <w:noProof/>
          <w:szCs w:val="24"/>
        </w:rPr>
        <w:t>65</w:t>
      </w:r>
      <w:r w:rsidRPr="00670F35">
        <w:rPr>
          <w:rFonts w:cs="Arial"/>
          <w:noProof/>
          <w:szCs w:val="24"/>
        </w:rPr>
        <w:t>(8), 1025–1056. https://doi.org/10.1108/IJPPM-02-2015-0032</w:t>
      </w:r>
    </w:p>
    <w:p w14:paraId="2E75194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(2005). </w:t>
      </w:r>
      <w:r w:rsidRPr="00670F35">
        <w:rPr>
          <w:rFonts w:cs="Arial"/>
          <w:i/>
          <w:iCs/>
          <w:noProof/>
          <w:szCs w:val="24"/>
        </w:rPr>
        <w:t>Rocznik Statystyczny 2005</w:t>
      </w:r>
      <w:r w:rsidRPr="00670F35">
        <w:rPr>
          <w:rFonts w:cs="Arial"/>
          <w:noProof/>
          <w:szCs w:val="24"/>
        </w:rPr>
        <w:t>.</w:t>
      </w:r>
    </w:p>
    <w:p w14:paraId="5D57C0B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(2010a). </w:t>
      </w:r>
      <w:r w:rsidRPr="00670F35">
        <w:rPr>
          <w:rFonts w:cs="Arial"/>
          <w:i/>
          <w:iCs/>
          <w:noProof/>
          <w:szCs w:val="24"/>
        </w:rPr>
        <w:t>Rocznik demograficzny 2010</w:t>
      </w:r>
      <w:r w:rsidRPr="00670F35">
        <w:rPr>
          <w:rFonts w:cs="Arial"/>
          <w:noProof/>
          <w:szCs w:val="24"/>
        </w:rPr>
        <w:t>.</w:t>
      </w:r>
    </w:p>
    <w:p w14:paraId="0A88F2F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(2010b). </w:t>
      </w:r>
      <w:r w:rsidRPr="00670F35">
        <w:rPr>
          <w:rFonts w:cs="Arial"/>
          <w:i/>
          <w:iCs/>
          <w:noProof/>
          <w:szCs w:val="24"/>
        </w:rPr>
        <w:t>Rocznik Statystyczny 2010</w:t>
      </w:r>
      <w:r w:rsidRPr="00670F35">
        <w:rPr>
          <w:rFonts w:cs="Arial"/>
          <w:noProof/>
          <w:szCs w:val="24"/>
        </w:rPr>
        <w:t>.</w:t>
      </w:r>
    </w:p>
    <w:p w14:paraId="42DEAAD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(2011a). </w:t>
      </w:r>
      <w:r w:rsidRPr="00670F35">
        <w:rPr>
          <w:rFonts w:cs="Arial"/>
          <w:i/>
          <w:iCs/>
          <w:noProof/>
          <w:szCs w:val="24"/>
        </w:rPr>
        <w:t>Rocznik demograficzny 2011</w:t>
      </w:r>
      <w:r w:rsidRPr="00670F35">
        <w:rPr>
          <w:rFonts w:cs="Arial"/>
          <w:noProof/>
          <w:szCs w:val="24"/>
        </w:rPr>
        <w:t>.</w:t>
      </w:r>
    </w:p>
    <w:p w14:paraId="734C557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(2011b). </w:t>
      </w:r>
      <w:r w:rsidRPr="00670F35">
        <w:rPr>
          <w:rFonts w:cs="Arial"/>
          <w:i/>
          <w:iCs/>
          <w:noProof/>
          <w:szCs w:val="24"/>
        </w:rPr>
        <w:t>Szkoły wyższe i ich finanse w 2010 r.</w:t>
      </w:r>
    </w:p>
    <w:p w14:paraId="527796E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(2012a). </w:t>
      </w:r>
      <w:r w:rsidRPr="00670F35">
        <w:rPr>
          <w:rFonts w:cs="Arial"/>
          <w:i/>
          <w:iCs/>
          <w:noProof/>
          <w:szCs w:val="24"/>
        </w:rPr>
        <w:t>Rocznik demograficzny 2012</w:t>
      </w:r>
      <w:r w:rsidRPr="00670F35">
        <w:rPr>
          <w:rFonts w:cs="Arial"/>
          <w:noProof/>
          <w:szCs w:val="24"/>
        </w:rPr>
        <w:t>.</w:t>
      </w:r>
    </w:p>
    <w:p w14:paraId="50E4689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(2012b). </w:t>
      </w:r>
      <w:r w:rsidRPr="00670F35">
        <w:rPr>
          <w:rFonts w:cs="Arial"/>
          <w:i/>
          <w:iCs/>
          <w:noProof/>
          <w:szCs w:val="24"/>
        </w:rPr>
        <w:t>Szkoły wyższe i ich finanse w 2011 r.</w:t>
      </w:r>
    </w:p>
    <w:p w14:paraId="658D58C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GUS. (2013a). </w:t>
      </w:r>
      <w:r w:rsidRPr="00670F35">
        <w:rPr>
          <w:rFonts w:cs="Arial"/>
          <w:i/>
          <w:iCs/>
          <w:noProof/>
          <w:szCs w:val="24"/>
        </w:rPr>
        <w:t>Rocznik demograficzny 2013</w:t>
      </w:r>
      <w:r w:rsidRPr="00670F35">
        <w:rPr>
          <w:rFonts w:cs="Arial"/>
          <w:noProof/>
          <w:szCs w:val="24"/>
        </w:rPr>
        <w:t>.</w:t>
      </w:r>
    </w:p>
    <w:p w14:paraId="7A94722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(2013b). </w:t>
      </w:r>
      <w:r w:rsidRPr="00670F35">
        <w:rPr>
          <w:rFonts w:cs="Arial"/>
          <w:i/>
          <w:iCs/>
          <w:noProof/>
          <w:szCs w:val="24"/>
        </w:rPr>
        <w:t>Szkoły wyższe i ich finanse w 2012 r.</w:t>
      </w:r>
    </w:p>
    <w:p w14:paraId="2BED5A6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(2014a). </w:t>
      </w:r>
      <w:r w:rsidRPr="00670F35">
        <w:rPr>
          <w:rFonts w:cs="Arial"/>
          <w:i/>
          <w:iCs/>
          <w:noProof/>
          <w:szCs w:val="24"/>
        </w:rPr>
        <w:t>Rocznik demograficzny 2014</w:t>
      </w:r>
      <w:r w:rsidRPr="00670F35">
        <w:rPr>
          <w:rFonts w:cs="Arial"/>
          <w:noProof/>
          <w:szCs w:val="24"/>
        </w:rPr>
        <w:t>.</w:t>
      </w:r>
    </w:p>
    <w:p w14:paraId="4BB104E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(2014b). </w:t>
      </w:r>
      <w:r w:rsidRPr="00670F35">
        <w:rPr>
          <w:rFonts w:cs="Arial"/>
          <w:i/>
          <w:iCs/>
          <w:noProof/>
          <w:szCs w:val="24"/>
        </w:rPr>
        <w:t>Szkoły wyższe i ich finanse w 2013r.</w:t>
      </w:r>
    </w:p>
    <w:p w14:paraId="61158DD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(2015a). </w:t>
      </w:r>
      <w:r w:rsidRPr="00670F35">
        <w:rPr>
          <w:rFonts w:cs="Arial"/>
          <w:i/>
          <w:iCs/>
          <w:noProof/>
          <w:szCs w:val="24"/>
        </w:rPr>
        <w:t>Rocznik demograficzny 2015</w:t>
      </w:r>
      <w:r w:rsidRPr="00670F35">
        <w:rPr>
          <w:rFonts w:cs="Arial"/>
          <w:noProof/>
          <w:szCs w:val="24"/>
        </w:rPr>
        <w:t>.</w:t>
      </w:r>
    </w:p>
    <w:p w14:paraId="12F0853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(2015b). </w:t>
      </w:r>
      <w:r w:rsidRPr="00670F35">
        <w:rPr>
          <w:rFonts w:cs="Arial"/>
          <w:i/>
          <w:iCs/>
          <w:noProof/>
          <w:szCs w:val="24"/>
        </w:rPr>
        <w:t>Szkoły wyższe i ich finanse w 2014 r.</w:t>
      </w:r>
    </w:p>
    <w:p w14:paraId="3032993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(2016a). </w:t>
      </w:r>
      <w:r w:rsidRPr="00670F35">
        <w:rPr>
          <w:rFonts w:cs="Arial"/>
          <w:i/>
          <w:iCs/>
          <w:noProof/>
          <w:szCs w:val="24"/>
        </w:rPr>
        <w:t>Rocznik demograficzny 2016</w:t>
      </w:r>
      <w:r w:rsidRPr="00670F35">
        <w:rPr>
          <w:rFonts w:cs="Arial"/>
          <w:noProof/>
          <w:szCs w:val="24"/>
        </w:rPr>
        <w:t>.</w:t>
      </w:r>
    </w:p>
    <w:p w14:paraId="202BD85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(2016b). </w:t>
      </w:r>
      <w:r w:rsidRPr="00670F35">
        <w:rPr>
          <w:rFonts w:cs="Arial"/>
          <w:i/>
          <w:iCs/>
          <w:noProof/>
          <w:szCs w:val="24"/>
        </w:rPr>
        <w:t>Szkoły wyższe i ich finanse w 2015 r.</w:t>
      </w:r>
    </w:p>
    <w:p w14:paraId="4D16B4B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(2017a). </w:t>
      </w:r>
      <w:r w:rsidRPr="00670F35">
        <w:rPr>
          <w:rFonts w:cs="Arial"/>
          <w:i/>
          <w:iCs/>
          <w:noProof/>
          <w:szCs w:val="24"/>
        </w:rPr>
        <w:t>Rocznik demograficzny 2017</w:t>
      </w:r>
      <w:r w:rsidRPr="00670F35">
        <w:rPr>
          <w:rFonts w:cs="Arial"/>
          <w:noProof/>
          <w:szCs w:val="24"/>
        </w:rPr>
        <w:t>.</w:t>
      </w:r>
    </w:p>
    <w:p w14:paraId="7B2035D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(2017b). </w:t>
      </w:r>
      <w:r w:rsidRPr="00670F35">
        <w:rPr>
          <w:rFonts w:cs="Arial"/>
          <w:i/>
          <w:iCs/>
          <w:noProof/>
          <w:szCs w:val="24"/>
        </w:rPr>
        <w:t>Szkoły wyższe i ich finanse w 2016 r.</w:t>
      </w:r>
    </w:p>
    <w:p w14:paraId="1DBE2CA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(2018a). </w:t>
      </w:r>
      <w:r w:rsidRPr="00670F35">
        <w:rPr>
          <w:rFonts w:cs="Arial"/>
          <w:i/>
          <w:iCs/>
          <w:noProof/>
          <w:szCs w:val="24"/>
        </w:rPr>
        <w:t>Rocznik demograficzny 2018</w:t>
      </w:r>
      <w:r w:rsidRPr="00670F35">
        <w:rPr>
          <w:rFonts w:cs="Arial"/>
          <w:noProof/>
          <w:szCs w:val="24"/>
        </w:rPr>
        <w:t>.</w:t>
      </w:r>
    </w:p>
    <w:p w14:paraId="23C401A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(2018b). </w:t>
      </w:r>
      <w:r w:rsidRPr="00670F35">
        <w:rPr>
          <w:rFonts w:cs="Arial"/>
          <w:i/>
          <w:iCs/>
          <w:noProof/>
          <w:szCs w:val="24"/>
        </w:rPr>
        <w:t>Szkoły wyższe i ich finanse w 2017 r.</w:t>
      </w:r>
    </w:p>
    <w:p w14:paraId="3180F8C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(2019a). </w:t>
      </w:r>
      <w:r w:rsidRPr="00670F35">
        <w:rPr>
          <w:rFonts w:cs="Arial"/>
          <w:i/>
          <w:iCs/>
          <w:noProof/>
          <w:szCs w:val="24"/>
        </w:rPr>
        <w:t>Rocznik demograficzny 2019</w:t>
      </w:r>
      <w:r w:rsidRPr="00670F35">
        <w:rPr>
          <w:rFonts w:cs="Arial"/>
          <w:noProof/>
          <w:szCs w:val="24"/>
        </w:rPr>
        <w:t>.</w:t>
      </w:r>
    </w:p>
    <w:p w14:paraId="3BD3D2B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(2019b). </w:t>
      </w:r>
      <w:r w:rsidRPr="00670F35">
        <w:rPr>
          <w:rFonts w:cs="Arial"/>
          <w:i/>
          <w:iCs/>
          <w:noProof/>
          <w:szCs w:val="24"/>
        </w:rPr>
        <w:t>Szkoły wyższe i ich finanse w 2018 r.</w:t>
      </w:r>
    </w:p>
    <w:p w14:paraId="48477EB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(2020a). </w:t>
      </w:r>
      <w:r w:rsidRPr="00670F35">
        <w:rPr>
          <w:rFonts w:cs="Arial"/>
          <w:i/>
          <w:iCs/>
          <w:noProof/>
          <w:szCs w:val="24"/>
        </w:rPr>
        <w:t>Ludność. Stan i struktura oraz ruch naturalny w przekroju terytorialnym w 2020 r.</w:t>
      </w:r>
      <w:r w:rsidRPr="00670F35">
        <w:rPr>
          <w:rFonts w:cs="Arial"/>
          <w:noProof/>
          <w:szCs w:val="24"/>
        </w:rPr>
        <w:t xml:space="preserve"> </w:t>
      </w:r>
      <w:r w:rsidRPr="00670F35">
        <w:rPr>
          <w:rFonts w:cs="Arial"/>
          <w:i/>
          <w:iCs/>
          <w:noProof/>
          <w:szCs w:val="24"/>
        </w:rPr>
        <w:t>1</w:t>
      </w:r>
      <w:r w:rsidRPr="00670F35">
        <w:rPr>
          <w:rFonts w:cs="Arial"/>
          <w:noProof/>
          <w:szCs w:val="24"/>
        </w:rPr>
        <w:t>.</w:t>
      </w:r>
    </w:p>
    <w:p w14:paraId="79D4E9D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(2020b). </w:t>
      </w:r>
      <w:r w:rsidRPr="00670F35">
        <w:rPr>
          <w:rFonts w:cs="Arial"/>
          <w:i/>
          <w:iCs/>
          <w:noProof/>
          <w:szCs w:val="24"/>
        </w:rPr>
        <w:t>Rocznik demograficzny 2020</w:t>
      </w:r>
      <w:r w:rsidRPr="00670F35">
        <w:rPr>
          <w:rFonts w:cs="Arial"/>
          <w:noProof/>
          <w:szCs w:val="24"/>
        </w:rPr>
        <w:t>.</w:t>
      </w:r>
    </w:p>
    <w:p w14:paraId="781C32F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(2020c). </w:t>
      </w:r>
      <w:r w:rsidRPr="00670F35">
        <w:rPr>
          <w:rFonts w:cs="Arial"/>
          <w:i/>
          <w:iCs/>
          <w:noProof/>
          <w:szCs w:val="24"/>
        </w:rPr>
        <w:t>Szkolnictwo wyższe i jego finanse w 2019 r.</w:t>
      </w:r>
    </w:p>
    <w:p w14:paraId="6CDB7DB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(2021a). </w:t>
      </w:r>
      <w:r w:rsidRPr="00670F35">
        <w:rPr>
          <w:rFonts w:cs="Arial"/>
          <w:i/>
          <w:iCs/>
          <w:noProof/>
          <w:szCs w:val="24"/>
        </w:rPr>
        <w:t>Rocznik Demograficzny</w:t>
      </w:r>
      <w:r w:rsidRPr="00670F35">
        <w:rPr>
          <w:rFonts w:cs="Arial"/>
          <w:noProof/>
          <w:szCs w:val="24"/>
        </w:rPr>
        <w:t>.</w:t>
      </w:r>
    </w:p>
    <w:p w14:paraId="3B722BB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(2021b). </w:t>
      </w:r>
      <w:r w:rsidRPr="00670F35">
        <w:rPr>
          <w:rFonts w:cs="Arial"/>
          <w:i/>
          <w:iCs/>
          <w:noProof/>
          <w:szCs w:val="24"/>
        </w:rPr>
        <w:t>Szkolnictwo wyższe i jego finanse w 2020 r.</w:t>
      </w:r>
    </w:p>
    <w:p w14:paraId="260511A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(2022a). </w:t>
      </w:r>
      <w:r w:rsidRPr="00670F35">
        <w:rPr>
          <w:rFonts w:cs="Arial"/>
          <w:i/>
          <w:iCs/>
          <w:noProof/>
          <w:szCs w:val="24"/>
        </w:rPr>
        <w:t>Ludność według cech społecznych – wyniki wstępne NSP 2021</w:t>
      </w:r>
      <w:r w:rsidRPr="00670F35">
        <w:rPr>
          <w:rFonts w:cs="Arial"/>
          <w:noProof/>
          <w:szCs w:val="24"/>
        </w:rPr>
        <w:t>.</w:t>
      </w:r>
    </w:p>
    <w:p w14:paraId="2B82462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GUS. (2022b). </w:t>
      </w:r>
      <w:r w:rsidRPr="00670F35">
        <w:rPr>
          <w:rFonts w:cs="Arial"/>
          <w:i/>
          <w:iCs/>
          <w:noProof/>
          <w:szCs w:val="24"/>
        </w:rPr>
        <w:t>Szkolnictwo wyższe i jego finanse w 2021 r.</w:t>
      </w:r>
    </w:p>
    <w:p w14:paraId="3FC8FE0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Habermas, J., &amp; Blazek, J. R. (1987). The Idea of the University: Learning Processes. </w:t>
      </w:r>
      <w:r w:rsidRPr="00670F35">
        <w:rPr>
          <w:rFonts w:cs="Arial"/>
          <w:i/>
          <w:iCs/>
          <w:noProof/>
          <w:szCs w:val="24"/>
        </w:rPr>
        <w:t>New German Critique</w:t>
      </w:r>
      <w:r w:rsidRPr="00670F35">
        <w:rPr>
          <w:rFonts w:cs="Arial"/>
          <w:noProof/>
          <w:szCs w:val="24"/>
        </w:rPr>
        <w:t xml:space="preserve">, </w:t>
      </w:r>
      <w:r w:rsidRPr="00670F35">
        <w:rPr>
          <w:rFonts w:cs="Arial"/>
          <w:i/>
          <w:iCs/>
          <w:noProof/>
          <w:szCs w:val="24"/>
        </w:rPr>
        <w:t>41</w:t>
      </w:r>
      <w:r w:rsidRPr="00670F35">
        <w:rPr>
          <w:rFonts w:cs="Arial"/>
          <w:noProof/>
          <w:szCs w:val="24"/>
        </w:rPr>
        <w:t>, 3. https://doi.org/10.2307/488273</w:t>
      </w:r>
    </w:p>
    <w:p w14:paraId="1CC672E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Hadid, W. (2019). Lean service, business strategy and ABC and their impact on firm performance. </w:t>
      </w:r>
      <w:r w:rsidRPr="00670F35">
        <w:rPr>
          <w:rFonts w:cs="Arial"/>
          <w:i/>
          <w:iCs/>
          <w:noProof/>
          <w:szCs w:val="24"/>
        </w:rPr>
        <w:t>Production Planning &amp; Control</w:t>
      </w:r>
      <w:r w:rsidRPr="00670F35">
        <w:rPr>
          <w:rFonts w:cs="Arial"/>
          <w:noProof/>
          <w:szCs w:val="24"/>
        </w:rPr>
        <w:t xml:space="preserve">, </w:t>
      </w:r>
      <w:r w:rsidRPr="00670F35">
        <w:rPr>
          <w:rFonts w:cs="Arial"/>
          <w:i/>
          <w:iCs/>
          <w:noProof/>
          <w:szCs w:val="24"/>
        </w:rPr>
        <w:t>30</w:t>
      </w:r>
      <w:r w:rsidRPr="00670F35">
        <w:rPr>
          <w:rFonts w:cs="Arial"/>
          <w:noProof/>
          <w:szCs w:val="24"/>
        </w:rPr>
        <w:t>(14), 1203–1217. https://doi.org/10.1080/09537287.2019.1599146</w:t>
      </w:r>
    </w:p>
    <w:p w14:paraId="0432639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Haerizadeh, M., &amp; Sunder M., V. (2019). Impacts of Lean Six Sigma on improving a higher education system: a case study. </w:t>
      </w:r>
      <w:r w:rsidRPr="00670F35">
        <w:rPr>
          <w:rFonts w:cs="Arial"/>
          <w:i/>
          <w:iCs/>
          <w:noProof/>
          <w:szCs w:val="24"/>
        </w:rPr>
        <w:t>International Journal of Quality &amp; Reliability Management</w:t>
      </w:r>
      <w:r w:rsidRPr="00670F35">
        <w:rPr>
          <w:rFonts w:cs="Arial"/>
          <w:noProof/>
          <w:szCs w:val="24"/>
        </w:rPr>
        <w:t xml:space="preserve">, </w:t>
      </w:r>
      <w:r w:rsidRPr="00670F35">
        <w:rPr>
          <w:rFonts w:cs="Arial"/>
          <w:i/>
          <w:iCs/>
          <w:noProof/>
          <w:szCs w:val="24"/>
        </w:rPr>
        <w:t>36</w:t>
      </w:r>
      <w:r w:rsidRPr="00670F35">
        <w:rPr>
          <w:rFonts w:cs="Arial"/>
          <w:noProof/>
          <w:szCs w:val="24"/>
        </w:rPr>
        <w:t>(6), 983–998. https://doi.org/10.1108/IJQRM-07-2018-0198</w:t>
      </w:r>
    </w:p>
    <w:p w14:paraId="1C22FAF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Hall, H. (2013). Zastosowanie Metod NPS i CSI w Badaniach Poziomu Satysfakcji I Lojalności Studentów. </w:t>
      </w:r>
      <w:r w:rsidRPr="00670F35">
        <w:rPr>
          <w:rFonts w:cs="Arial"/>
          <w:i/>
          <w:iCs/>
          <w:noProof/>
          <w:szCs w:val="24"/>
        </w:rPr>
        <w:t>Modern Management Review</w:t>
      </w:r>
      <w:r w:rsidRPr="00670F35">
        <w:rPr>
          <w:rFonts w:cs="Arial"/>
          <w:noProof/>
          <w:szCs w:val="24"/>
        </w:rPr>
        <w:t xml:space="preserve">, </w:t>
      </w:r>
      <w:r w:rsidRPr="00670F35">
        <w:rPr>
          <w:rFonts w:cs="Arial"/>
          <w:i/>
          <w:iCs/>
          <w:noProof/>
          <w:szCs w:val="24"/>
        </w:rPr>
        <w:t>XVIII</w:t>
      </w:r>
      <w:r w:rsidRPr="00670F35">
        <w:rPr>
          <w:rFonts w:cs="Arial"/>
          <w:noProof/>
          <w:szCs w:val="24"/>
        </w:rPr>
        <w:t>, 51–61. https://doi.org/10.7862/rz.2013.mmr.5</w:t>
      </w:r>
    </w:p>
    <w:p w14:paraId="0501785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Harvey, L., &amp; Stensaker, B. (2008). Quality Culture: understandings, boundaries and linkages. </w:t>
      </w:r>
      <w:r w:rsidRPr="00670F35">
        <w:rPr>
          <w:rFonts w:cs="Arial"/>
          <w:i/>
          <w:iCs/>
          <w:noProof/>
          <w:szCs w:val="24"/>
        </w:rPr>
        <w:lastRenderedPageBreak/>
        <w:t>European Journal of Education</w:t>
      </w:r>
      <w:r w:rsidRPr="00670F35">
        <w:rPr>
          <w:rFonts w:cs="Arial"/>
          <w:noProof/>
          <w:szCs w:val="24"/>
        </w:rPr>
        <w:t xml:space="preserve">, </w:t>
      </w:r>
      <w:r w:rsidRPr="00670F35">
        <w:rPr>
          <w:rFonts w:cs="Arial"/>
          <w:i/>
          <w:iCs/>
          <w:noProof/>
          <w:szCs w:val="24"/>
        </w:rPr>
        <w:t>43</w:t>
      </w:r>
      <w:r w:rsidRPr="00670F35">
        <w:rPr>
          <w:rFonts w:cs="Arial"/>
          <w:noProof/>
          <w:szCs w:val="24"/>
        </w:rPr>
        <w:t>(4), 427–442. https://doi.org/10.1111/j.1465-3435.2008.00367.x</w:t>
      </w:r>
    </w:p>
    <w:p w14:paraId="24719EE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Hildesheim, C., &amp; Sonntag, K. (2020). The Quality Culture Inventory: a comprehensive approach towards measuring quality culture in higher education. </w:t>
      </w:r>
      <w:r w:rsidRPr="00670F35">
        <w:rPr>
          <w:rFonts w:cs="Arial"/>
          <w:i/>
          <w:iCs/>
          <w:noProof/>
          <w:szCs w:val="24"/>
        </w:rPr>
        <w:t>Studies in Higher Education</w:t>
      </w:r>
      <w:r w:rsidRPr="00670F35">
        <w:rPr>
          <w:rFonts w:cs="Arial"/>
          <w:noProof/>
          <w:szCs w:val="24"/>
        </w:rPr>
        <w:t xml:space="preserve">, </w:t>
      </w:r>
      <w:r w:rsidRPr="00670F35">
        <w:rPr>
          <w:rFonts w:cs="Arial"/>
          <w:i/>
          <w:iCs/>
          <w:noProof/>
          <w:szCs w:val="24"/>
        </w:rPr>
        <w:t>45</w:t>
      </w:r>
      <w:r w:rsidRPr="00670F35">
        <w:rPr>
          <w:rFonts w:cs="Arial"/>
          <w:noProof/>
          <w:szCs w:val="24"/>
        </w:rPr>
        <w:t>(4), 892–908. https://doi.org/10.1080/03075079.2019.1672639</w:t>
      </w:r>
    </w:p>
    <w:p w14:paraId="35EAF2B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Hillerbrand, R., &amp; Werker, C. (2019). Values in University–Industry Collaborations: The Case of Academics Working at Universities of Technology. </w:t>
      </w:r>
      <w:r w:rsidRPr="00670F35">
        <w:rPr>
          <w:rFonts w:cs="Arial"/>
          <w:i/>
          <w:iCs/>
          <w:noProof/>
          <w:szCs w:val="24"/>
        </w:rPr>
        <w:t>Science and Engineering Ethics</w:t>
      </w:r>
      <w:r w:rsidRPr="00670F35">
        <w:rPr>
          <w:rFonts w:cs="Arial"/>
          <w:noProof/>
          <w:szCs w:val="24"/>
        </w:rPr>
        <w:t xml:space="preserve">, </w:t>
      </w:r>
      <w:r w:rsidRPr="00670F35">
        <w:rPr>
          <w:rFonts w:cs="Arial"/>
          <w:i/>
          <w:iCs/>
          <w:noProof/>
          <w:szCs w:val="24"/>
        </w:rPr>
        <w:t>25</w:t>
      </w:r>
      <w:r w:rsidRPr="00670F35">
        <w:rPr>
          <w:rFonts w:cs="Arial"/>
          <w:noProof/>
          <w:szCs w:val="24"/>
        </w:rPr>
        <w:t>(6), 1633–1656. https://doi.org/10.1007/s11948-019-00144-w</w:t>
      </w:r>
    </w:p>
    <w:p w14:paraId="116D4F2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Holland, M. M., &amp; Ford, K. S. (2021). Legitimating Prestige through Diversity: How Higher Education Institutions Represent Ethno-Racial Diversity across Levels of Selectivity. </w:t>
      </w:r>
      <w:r w:rsidRPr="00670F35">
        <w:rPr>
          <w:rFonts w:cs="Arial"/>
          <w:i/>
          <w:iCs/>
          <w:noProof/>
          <w:szCs w:val="24"/>
        </w:rPr>
        <w:t>The Journal of Higher Education</w:t>
      </w:r>
      <w:r w:rsidRPr="00670F35">
        <w:rPr>
          <w:rFonts w:cs="Arial"/>
          <w:noProof/>
          <w:szCs w:val="24"/>
        </w:rPr>
        <w:t xml:space="preserve">, </w:t>
      </w:r>
      <w:r w:rsidRPr="00670F35">
        <w:rPr>
          <w:rFonts w:cs="Arial"/>
          <w:i/>
          <w:iCs/>
          <w:noProof/>
          <w:szCs w:val="24"/>
        </w:rPr>
        <w:t>92</w:t>
      </w:r>
      <w:r w:rsidRPr="00670F35">
        <w:rPr>
          <w:rFonts w:cs="Arial"/>
          <w:noProof/>
          <w:szCs w:val="24"/>
        </w:rPr>
        <w:t>(1), 1–30. https://doi.org/10.1080/00221546.2020.1740532</w:t>
      </w:r>
    </w:p>
    <w:p w14:paraId="2982B01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Holweg, M. (2007). The genealogy of lean production. </w:t>
      </w:r>
      <w:r w:rsidRPr="00670F35">
        <w:rPr>
          <w:rFonts w:cs="Arial"/>
          <w:i/>
          <w:iCs/>
          <w:noProof/>
          <w:szCs w:val="24"/>
        </w:rPr>
        <w:t>Journal of Operations Management</w:t>
      </w:r>
      <w:r w:rsidRPr="00670F35">
        <w:rPr>
          <w:rFonts w:cs="Arial"/>
          <w:noProof/>
          <w:szCs w:val="24"/>
        </w:rPr>
        <w:t xml:space="preserve">, </w:t>
      </w:r>
      <w:r w:rsidRPr="00670F35">
        <w:rPr>
          <w:rFonts w:cs="Arial"/>
          <w:i/>
          <w:iCs/>
          <w:noProof/>
          <w:szCs w:val="24"/>
        </w:rPr>
        <w:t>25</w:t>
      </w:r>
      <w:r w:rsidRPr="00670F35">
        <w:rPr>
          <w:rFonts w:cs="Arial"/>
          <w:noProof/>
          <w:szCs w:val="24"/>
        </w:rPr>
        <w:t>(2), 420–437. https://doi.org/10.1016/j.jom.2006.04.001</w:t>
      </w:r>
    </w:p>
    <w:p w14:paraId="15AA0DD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Hoonakker, P., &amp; Carayon, P. (2009). Questionnaire Survey Nonresponse: A Comparison of Postal Mail and Internet Surveys. </w:t>
      </w:r>
      <w:r w:rsidRPr="00670F35">
        <w:rPr>
          <w:rFonts w:cs="Arial"/>
          <w:i/>
          <w:iCs/>
          <w:noProof/>
          <w:szCs w:val="24"/>
        </w:rPr>
        <w:t>International Journal of Human-Computer Interaction</w:t>
      </w:r>
      <w:r w:rsidRPr="00670F35">
        <w:rPr>
          <w:rFonts w:cs="Arial"/>
          <w:noProof/>
          <w:szCs w:val="24"/>
        </w:rPr>
        <w:t xml:space="preserve">, </w:t>
      </w:r>
      <w:r w:rsidRPr="00670F35">
        <w:rPr>
          <w:rFonts w:cs="Arial"/>
          <w:i/>
          <w:iCs/>
          <w:noProof/>
          <w:szCs w:val="24"/>
        </w:rPr>
        <w:t>25</w:t>
      </w:r>
      <w:r w:rsidRPr="00670F35">
        <w:rPr>
          <w:rFonts w:cs="Arial"/>
          <w:noProof/>
          <w:szCs w:val="24"/>
        </w:rPr>
        <w:t>(5), 348–373. https://doi.org/10.1080/10447310902864951</w:t>
      </w:r>
    </w:p>
    <w:p w14:paraId="37E0CBE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Huang, Y., Li, X., Wilck, J., &amp; Berg, T. (2012). Cost reduction in healthcare via Lean Six Sigma. </w:t>
      </w:r>
      <w:r w:rsidRPr="00670F35">
        <w:rPr>
          <w:rFonts w:cs="Arial"/>
          <w:i/>
          <w:iCs/>
          <w:noProof/>
          <w:szCs w:val="24"/>
        </w:rPr>
        <w:t>62nd IIE Annual Conference and Expo 2012</w:t>
      </w:r>
      <w:r w:rsidRPr="00670F35">
        <w:rPr>
          <w:rFonts w:cs="Arial"/>
          <w:noProof/>
          <w:szCs w:val="24"/>
        </w:rPr>
        <w:t>, 1263–1270.</w:t>
      </w:r>
    </w:p>
    <w:p w14:paraId="45FAAFD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670F35">
        <w:rPr>
          <w:rFonts w:cs="Arial"/>
          <w:i/>
          <w:iCs/>
          <w:noProof/>
          <w:szCs w:val="24"/>
        </w:rPr>
        <w:t>Total Quality Management &amp; Business Excellence</w:t>
      </w:r>
      <w:r w:rsidRPr="00670F35">
        <w:rPr>
          <w:rFonts w:cs="Arial"/>
          <w:noProof/>
          <w:szCs w:val="24"/>
        </w:rPr>
        <w:t xml:space="preserve">, </w:t>
      </w:r>
      <w:r w:rsidRPr="00670F35">
        <w:rPr>
          <w:rFonts w:cs="Arial"/>
          <w:i/>
          <w:iCs/>
          <w:noProof/>
          <w:szCs w:val="24"/>
        </w:rPr>
        <w:t>33</w:t>
      </w:r>
      <w:r w:rsidRPr="00670F35">
        <w:rPr>
          <w:rFonts w:cs="Arial"/>
          <w:noProof/>
          <w:szCs w:val="24"/>
        </w:rPr>
        <w:t>(15–16), 1913–1931. https://doi.org/10.1080/14783363.2021.2014313</w:t>
      </w:r>
    </w:p>
    <w:p w14:paraId="3D378B1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Hussinki, H., Kianto, A., Vanhala, M., &amp; Ritala, P. (2019). Happy Employees Make Happy Customers: The Role of Intellectual Capital in Supporting Sustainable Value Creation in Organizations. W </w:t>
      </w:r>
      <w:r w:rsidRPr="00670F35">
        <w:rPr>
          <w:rFonts w:cs="Arial"/>
          <w:i/>
          <w:iCs/>
          <w:noProof/>
          <w:szCs w:val="24"/>
        </w:rPr>
        <w:t>Intellectual Capital Management as a Driver of Sustainability</w:t>
      </w:r>
      <w:r w:rsidRPr="00670F35">
        <w:rPr>
          <w:rFonts w:cs="Arial"/>
          <w:noProof/>
          <w:szCs w:val="24"/>
        </w:rPr>
        <w:t xml:space="preserve"> (ss. 101–117). Springer International Publishing. https://doi.org/10.1007/978-3-319-79051-0_6</w:t>
      </w:r>
    </w:p>
    <w:p w14:paraId="16DED01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Iacobucci, D., Ostrom, A., &amp; Grayson, K. (1995). Distinguishing Service Quality and Customer Satisfaction: The Voice of the Consumer. </w:t>
      </w:r>
      <w:r w:rsidRPr="00670F35">
        <w:rPr>
          <w:rFonts w:cs="Arial"/>
          <w:i/>
          <w:iCs/>
          <w:noProof/>
          <w:szCs w:val="24"/>
        </w:rPr>
        <w:t>Journal of Consumer Psychology</w:t>
      </w:r>
      <w:r w:rsidRPr="00670F35">
        <w:rPr>
          <w:rFonts w:cs="Arial"/>
          <w:noProof/>
          <w:szCs w:val="24"/>
        </w:rPr>
        <w:t xml:space="preserve">, </w:t>
      </w:r>
      <w:r w:rsidRPr="00670F35">
        <w:rPr>
          <w:rFonts w:cs="Arial"/>
          <w:i/>
          <w:iCs/>
          <w:noProof/>
          <w:szCs w:val="24"/>
        </w:rPr>
        <w:t>4</w:t>
      </w:r>
      <w:r w:rsidRPr="00670F35">
        <w:rPr>
          <w:rFonts w:cs="Arial"/>
          <w:noProof/>
          <w:szCs w:val="24"/>
        </w:rPr>
        <w:t>(3), 277–303. https://doi.org/10.1207/s15327663jcp0403_04</w:t>
      </w:r>
    </w:p>
    <w:p w14:paraId="7CE2A03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Iqbal, S., Taib, C. A. Bin, &amp; Razalli, M. R. (2023). The effect of accreditation on higher education performance through quality culture mediation: the perceptions of administrative and quality managers. </w:t>
      </w:r>
      <w:r w:rsidRPr="00670F35">
        <w:rPr>
          <w:rFonts w:cs="Arial"/>
          <w:i/>
          <w:iCs/>
          <w:noProof/>
          <w:szCs w:val="24"/>
        </w:rPr>
        <w:t>The TQM Journal</w:t>
      </w:r>
      <w:r w:rsidRPr="00670F35">
        <w:rPr>
          <w:rFonts w:cs="Arial"/>
          <w:noProof/>
          <w:szCs w:val="24"/>
        </w:rPr>
        <w:t>. https://doi.org/10.1108/TQM-11-2022-0322</w:t>
      </w:r>
    </w:p>
    <w:p w14:paraId="1D28E98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Jackson, G. (2021). </w:t>
      </w:r>
      <w:r w:rsidRPr="00670F35">
        <w:rPr>
          <w:rFonts w:cs="Arial"/>
          <w:i/>
          <w:iCs/>
          <w:noProof/>
          <w:szCs w:val="24"/>
        </w:rPr>
        <w:t>Stakeholders’ Communication During Learning Analytics Implementation in Higher Education</w:t>
      </w:r>
      <w:r w:rsidRPr="00670F35">
        <w:rPr>
          <w:rFonts w:cs="Arial"/>
          <w:noProof/>
          <w:szCs w:val="24"/>
        </w:rPr>
        <w:t>. Walden University.</w:t>
      </w:r>
    </w:p>
    <w:p w14:paraId="45936C4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Jackson, M. C. (1982). The nature of soft systems thinking. The work of Churchman, Ackoff and Checkland. </w:t>
      </w:r>
      <w:r w:rsidRPr="00670F35">
        <w:rPr>
          <w:rFonts w:cs="Arial"/>
          <w:i/>
          <w:iCs/>
          <w:noProof/>
          <w:szCs w:val="24"/>
        </w:rPr>
        <w:t>Journal of applied systems analysis</w:t>
      </w:r>
      <w:r w:rsidRPr="00670F35">
        <w:rPr>
          <w:rFonts w:cs="Arial"/>
          <w:noProof/>
          <w:szCs w:val="24"/>
        </w:rPr>
        <w:t xml:space="preserve">, </w:t>
      </w:r>
      <w:r w:rsidRPr="00670F35">
        <w:rPr>
          <w:rFonts w:cs="Arial"/>
          <w:i/>
          <w:iCs/>
          <w:noProof/>
          <w:szCs w:val="24"/>
        </w:rPr>
        <w:t>9</w:t>
      </w:r>
      <w:r w:rsidRPr="00670F35">
        <w:rPr>
          <w:rFonts w:cs="Arial"/>
          <w:noProof/>
          <w:szCs w:val="24"/>
        </w:rPr>
        <w:t>(1), 17–29.</w:t>
      </w:r>
    </w:p>
    <w:p w14:paraId="43ACEAC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Jain, S. K., &amp; Gupta, G. (2004). Measuring Service Quality: Servqual vs. Servperf Scales. </w:t>
      </w:r>
      <w:r w:rsidRPr="00670F35">
        <w:rPr>
          <w:rFonts w:cs="Arial"/>
          <w:i/>
          <w:iCs/>
          <w:noProof/>
          <w:szCs w:val="24"/>
        </w:rPr>
        <w:t>Vikalpa: The Journal for Decision Makers</w:t>
      </w:r>
      <w:r w:rsidRPr="00670F35">
        <w:rPr>
          <w:rFonts w:cs="Arial"/>
          <w:noProof/>
          <w:szCs w:val="24"/>
        </w:rPr>
        <w:t xml:space="preserve">, </w:t>
      </w:r>
      <w:r w:rsidRPr="00670F35">
        <w:rPr>
          <w:rFonts w:cs="Arial"/>
          <w:i/>
          <w:iCs/>
          <w:noProof/>
          <w:szCs w:val="24"/>
        </w:rPr>
        <w:t>29</w:t>
      </w:r>
      <w:r w:rsidRPr="00670F35">
        <w:rPr>
          <w:rFonts w:cs="Arial"/>
          <w:noProof/>
          <w:szCs w:val="24"/>
        </w:rPr>
        <w:t>(2), 25–38. https://doi.org/10.1177/0256090920040203</w:t>
      </w:r>
    </w:p>
    <w:p w14:paraId="5BB6D29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Jastrzębska, E. (2016). Angażowanie interesariuszy jako istota społecznej odpowiedzialności według ISO 26000. W </w:t>
      </w:r>
      <w:r w:rsidRPr="00670F35">
        <w:rPr>
          <w:rFonts w:cs="Arial"/>
          <w:i/>
          <w:iCs/>
          <w:noProof/>
          <w:szCs w:val="24"/>
        </w:rPr>
        <w:t>Reklama i PR z perspektywy współczesnych problemów komunikacji marketingowej (Red.) A. Wiśniewska, A. Kozłowska</w:t>
      </w:r>
      <w:r w:rsidRPr="00670F35">
        <w:rPr>
          <w:rFonts w:cs="Arial"/>
          <w:noProof/>
          <w:szCs w:val="24"/>
        </w:rPr>
        <w:t xml:space="preserve"> (ss. 71–91). Wyższa Szkoła Promocji, Mediów i Show Businessu.</w:t>
      </w:r>
    </w:p>
    <w:p w14:paraId="0FB9DAF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Jonas, A. (2009). </w:t>
      </w:r>
      <w:r w:rsidRPr="00670F35">
        <w:rPr>
          <w:rFonts w:cs="Arial"/>
          <w:i/>
          <w:iCs/>
          <w:noProof/>
          <w:szCs w:val="24"/>
        </w:rPr>
        <w:t>Tworzenie relacji z klientem w firmach usługowych a jakość usług</w:t>
      </w:r>
      <w:r w:rsidRPr="00670F35">
        <w:rPr>
          <w:rFonts w:cs="Arial"/>
          <w:noProof/>
          <w:szCs w:val="24"/>
        </w:rPr>
        <w:t xml:space="preserve">. </w:t>
      </w:r>
      <w:r w:rsidRPr="00670F35">
        <w:rPr>
          <w:rFonts w:cs="Arial"/>
          <w:i/>
          <w:iCs/>
          <w:noProof/>
          <w:szCs w:val="24"/>
        </w:rPr>
        <w:t>823</w:t>
      </w:r>
      <w:r w:rsidRPr="00670F35">
        <w:rPr>
          <w:rFonts w:cs="Arial"/>
          <w:noProof/>
          <w:szCs w:val="24"/>
        </w:rPr>
        <w:t>.</w:t>
      </w:r>
    </w:p>
    <w:p w14:paraId="68116BE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Jongbloed, B., Enders, J., &amp; Salerno, C. (2008). Higher education and its communities: Interconnections, interdependencies and a research agenda. </w:t>
      </w:r>
      <w:r w:rsidRPr="00670F35">
        <w:rPr>
          <w:rFonts w:cs="Arial"/>
          <w:i/>
          <w:iCs/>
          <w:noProof/>
          <w:szCs w:val="24"/>
        </w:rPr>
        <w:t>Higher Education</w:t>
      </w:r>
      <w:r w:rsidRPr="00670F35">
        <w:rPr>
          <w:rFonts w:cs="Arial"/>
          <w:noProof/>
          <w:szCs w:val="24"/>
        </w:rPr>
        <w:t xml:space="preserve">, </w:t>
      </w:r>
      <w:r w:rsidRPr="00670F35">
        <w:rPr>
          <w:rFonts w:cs="Arial"/>
          <w:i/>
          <w:iCs/>
          <w:noProof/>
          <w:szCs w:val="24"/>
        </w:rPr>
        <w:t>56</w:t>
      </w:r>
      <w:r w:rsidRPr="00670F35">
        <w:rPr>
          <w:rFonts w:cs="Arial"/>
          <w:noProof/>
          <w:szCs w:val="24"/>
        </w:rPr>
        <w:t>(3), 303–324. https://doi.org/10.1007/s10734-008-9128-2</w:t>
      </w:r>
    </w:p>
    <w:p w14:paraId="7F66402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Jyoti, J., Kour, S., &amp; Sharma, J. (2017). Impact of total quality services on financial performance: role of service profit chain. </w:t>
      </w:r>
      <w:r w:rsidRPr="00670F35">
        <w:rPr>
          <w:rFonts w:cs="Arial"/>
          <w:i/>
          <w:iCs/>
          <w:noProof/>
          <w:szCs w:val="24"/>
        </w:rPr>
        <w:t>Total Quality Management &amp; Business Excellence</w:t>
      </w:r>
      <w:r w:rsidRPr="00670F35">
        <w:rPr>
          <w:rFonts w:cs="Arial"/>
          <w:noProof/>
          <w:szCs w:val="24"/>
        </w:rPr>
        <w:t xml:space="preserve">, </w:t>
      </w:r>
      <w:r w:rsidRPr="00670F35">
        <w:rPr>
          <w:rFonts w:cs="Arial"/>
          <w:i/>
          <w:iCs/>
          <w:noProof/>
          <w:szCs w:val="24"/>
        </w:rPr>
        <w:t>28</w:t>
      </w:r>
      <w:r w:rsidRPr="00670F35">
        <w:rPr>
          <w:rFonts w:cs="Arial"/>
          <w:noProof/>
          <w:szCs w:val="24"/>
        </w:rPr>
        <w:t>(7–8), 897–929. https://doi.org/10.1080/14783363.2016.1274649</w:t>
      </w:r>
    </w:p>
    <w:p w14:paraId="10B82F4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Kalinowski, J. (2017). </w:t>
      </w:r>
      <w:r w:rsidRPr="00670F35">
        <w:rPr>
          <w:rFonts w:cs="Arial"/>
          <w:i/>
          <w:iCs/>
          <w:noProof/>
          <w:szCs w:val="24"/>
        </w:rPr>
        <w:t>​Finansowanie uczelni na nowych zasadach - komentarz: dr Jacek Kalinowski​</w:t>
      </w:r>
      <w:r w:rsidRPr="00670F35">
        <w:rPr>
          <w:rFonts w:cs="Arial"/>
          <w:noProof/>
          <w:szCs w:val="24"/>
        </w:rPr>
        <w:t>. https://opinieouczelniach.pl/artykul/finansowanie-uczelni-na-nowych-zasadach-komentarz-dr-jacek-kalinowski/</w:t>
      </w:r>
    </w:p>
    <w:p w14:paraId="04FB5EB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Kang, H., &amp; Ahn, J.-W. (2021). Model Setting and Interpretation of Results in Research Using Structural Equation Modeling: A Checklist with Guiding Questions for Reporting. </w:t>
      </w:r>
      <w:r w:rsidRPr="00670F35">
        <w:rPr>
          <w:rFonts w:cs="Arial"/>
          <w:i/>
          <w:iCs/>
          <w:noProof/>
          <w:szCs w:val="24"/>
        </w:rPr>
        <w:t>Asian Nursing Research</w:t>
      </w:r>
      <w:r w:rsidRPr="00670F35">
        <w:rPr>
          <w:rFonts w:cs="Arial"/>
          <w:noProof/>
          <w:szCs w:val="24"/>
        </w:rPr>
        <w:t xml:space="preserve">, </w:t>
      </w:r>
      <w:r w:rsidRPr="00670F35">
        <w:rPr>
          <w:rFonts w:cs="Arial"/>
          <w:i/>
          <w:iCs/>
          <w:noProof/>
          <w:szCs w:val="24"/>
        </w:rPr>
        <w:t>15</w:t>
      </w:r>
      <w:r w:rsidRPr="00670F35">
        <w:rPr>
          <w:rFonts w:cs="Arial"/>
          <w:noProof/>
          <w:szCs w:val="24"/>
        </w:rPr>
        <w:t>(3), 157–162. https://doi.org/10.1016/j.anr.2021.06.001</w:t>
      </w:r>
    </w:p>
    <w:p w14:paraId="3A6C44E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Kanji, G. K., &amp; Tambi, M. A. B. A. (1999). Total quality management in UK higher education institutions. </w:t>
      </w:r>
      <w:r w:rsidRPr="00670F35">
        <w:rPr>
          <w:rFonts w:cs="Arial"/>
          <w:i/>
          <w:iCs/>
          <w:noProof/>
          <w:szCs w:val="24"/>
        </w:rPr>
        <w:t>Total Quality Management</w:t>
      </w:r>
      <w:r w:rsidRPr="00670F35">
        <w:rPr>
          <w:rFonts w:cs="Arial"/>
          <w:noProof/>
          <w:szCs w:val="24"/>
        </w:rPr>
        <w:t xml:space="preserve">, </w:t>
      </w:r>
      <w:r w:rsidRPr="00670F35">
        <w:rPr>
          <w:rFonts w:cs="Arial"/>
          <w:i/>
          <w:iCs/>
          <w:noProof/>
          <w:szCs w:val="24"/>
        </w:rPr>
        <w:t>10</w:t>
      </w:r>
      <w:r w:rsidRPr="00670F35">
        <w:rPr>
          <w:rFonts w:cs="Arial"/>
          <w:noProof/>
          <w:szCs w:val="24"/>
        </w:rPr>
        <w:t>(1), 129–153. https://doi.org/10.1080/0954412998126</w:t>
      </w:r>
    </w:p>
    <w:p w14:paraId="669B356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Kaplan, R. S., &amp; Norton, D. P. (1992). The balanced scorecard--measures that drive performance. </w:t>
      </w:r>
      <w:r w:rsidRPr="00670F35">
        <w:rPr>
          <w:rFonts w:cs="Arial"/>
          <w:i/>
          <w:iCs/>
          <w:noProof/>
          <w:szCs w:val="24"/>
        </w:rPr>
        <w:t>Harvard business review</w:t>
      </w:r>
      <w:r w:rsidRPr="00670F35">
        <w:rPr>
          <w:rFonts w:cs="Arial"/>
          <w:noProof/>
          <w:szCs w:val="24"/>
        </w:rPr>
        <w:t xml:space="preserve">, </w:t>
      </w:r>
      <w:r w:rsidRPr="00670F35">
        <w:rPr>
          <w:rFonts w:cs="Arial"/>
          <w:i/>
          <w:iCs/>
          <w:noProof/>
          <w:szCs w:val="24"/>
        </w:rPr>
        <w:t>70</w:t>
      </w:r>
      <w:r w:rsidRPr="00670F35">
        <w:rPr>
          <w:rFonts w:cs="Arial"/>
          <w:noProof/>
          <w:szCs w:val="24"/>
        </w:rPr>
        <w:t>(1), 71–79.</w:t>
      </w:r>
    </w:p>
    <w:p w14:paraId="6B5C2C5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Karwacka, M. (2011). </w:t>
      </w:r>
      <w:r w:rsidRPr="00670F35">
        <w:rPr>
          <w:rFonts w:cs="Arial"/>
          <w:i/>
          <w:iCs/>
          <w:noProof/>
          <w:szCs w:val="24"/>
        </w:rPr>
        <w:t>Interesariusze</w:t>
      </w:r>
      <w:r w:rsidRPr="00670F35">
        <w:rPr>
          <w:rFonts w:cs="Arial"/>
          <w:noProof/>
          <w:szCs w:val="24"/>
        </w:rPr>
        <w:t>.</w:t>
      </w:r>
    </w:p>
    <w:p w14:paraId="4A1F19B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Keremidchiev, S. (2021). Theoretical foundations of stakeholder theory. </w:t>
      </w:r>
      <w:r w:rsidRPr="00670F35">
        <w:rPr>
          <w:rFonts w:cs="Arial"/>
          <w:i/>
          <w:iCs/>
          <w:noProof/>
          <w:szCs w:val="24"/>
        </w:rPr>
        <w:t>Ikonomicheski Izsledvania</w:t>
      </w:r>
      <w:r w:rsidRPr="00670F35">
        <w:rPr>
          <w:rFonts w:cs="Arial"/>
          <w:noProof/>
          <w:szCs w:val="24"/>
        </w:rPr>
        <w:t xml:space="preserve">, </w:t>
      </w:r>
      <w:r w:rsidRPr="00670F35">
        <w:rPr>
          <w:rFonts w:cs="Arial"/>
          <w:i/>
          <w:iCs/>
          <w:noProof/>
          <w:szCs w:val="24"/>
        </w:rPr>
        <w:t>30</w:t>
      </w:r>
      <w:r w:rsidRPr="00670F35">
        <w:rPr>
          <w:rFonts w:cs="Arial"/>
          <w:noProof/>
          <w:szCs w:val="24"/>
        </w:rPr>
        <w:t>(1), 70–88.</w:t>
      </w:r>
    </w:p>
    <w:p w14:paraId="26298BC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Kettunen, J. (2015). Stakeholder relationships in higher education. </w:t>
      </w:r>
      <w:r w:rsidRPr="00670F35">
        <w:rPr>
          <w:rFonts w:cs="Arial"/>
          <w:i/>
          <w:iCs/>
          <w:noProof/>
          <w:szCs w:val="24"/>
        </w:rPr>
        <w:t>Tertiary Education and Management</w:t>
      </w:r>
      <w:r w:rsidRPr="00670F35">
        <w:rPr>
          <w:rFonts w:cs="Arial"/>
          <w:noProof/>
          <w:szCs w:val="24"/>
        </w:rPr>
        <w:t xml:space="preserve">, </w:t>
      </w:r>
      <w:r w:rsidRPr="00670F35">
        <w:rPr>
          <w:rFonts w:cs="Arial"/>
          <w:i/>
          <w:iCs/>
          <w:noProof/>
          <w:szCs w:val="24"/>
        </w:rPr>
        <w:t>21</w:t>
      </w:r>
      <w:r w:rsidRPr="00670F35">
        <w:rPr>
          <w:rFonts w:cs="Arial"/>
          <w:noProof/>
          <w:szCs w:val="24"/>
        </w:rPr>
        <w:t>(1), 56–65. https://doi.org/10.1080/13583883.2014.997277</w:t>
      </w:r>
    </w:p>
    <w:p w14:paraId="22E3D0B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Kezar, A., &amp; Eckel, P. D. (2002). The Effect of Institutional Culture on Change Strategies in Higher Education. </w:t>
      </w:r>
      <w:r w:rsidRPr="00670F35">
        <w:rPr>
          <w:rFonts w:cs="Arial"/>
          <w:i/>
          <w:iCs/>
          <w:noProof/>
          <w:szCs w:val="24"/>
        </w:rPr>
        <w:t>The Journal of Higher Education</w:t>
      </w:r>
      <w:r w:rsidRPr="00670F35">
        <w:rPr>
          <w:rFonts w:cs="Arial"/>
          <w:noProof/>
          <w:szCs w:val="24"/>
        </w:rPr>
        <w:t xml:space="preserve">, </w:t>
      </w:r>
      <w:r w:rsidRPr="00670F35">
        <w:rPr>
          <w:rFonts w:cs="Arial"/>
          <w:i/>
          <w:iCs/>
          <w:noProof/>
          <w:szCs w:val="24"/>
        </w:rPr>
        <w:t>73</w:t>
      </w:r>
      <w:r w:rsidRPr="00670F35">
        <w:rPr>
          <w:rFonts w:cs="Arial"/>
          <w:noProof/>
          <w:szCs w:val="24"/>
        </w:rPr>
        <w:t>(4), 435–460. https://doi.org/10.1080/00221546.2002.11777159</w:t>
      </w:r>
    </w:p>
    <w:p w14:paraId="18CA051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Khazanchi, S., Lewis, M. W., &amp; Boyer, K. K. (2007). Innovation-supportive culture: The impact of organizational values on process innovation. </w:t>
      </w:r>
      <w:r w:rsidRPr="00670F35">
        <w:rPr>
          <w:rFonts w:cs="Arial"/>
          <w:i/>
          <w:iCs/>
          <w:noProof/>
          <w:szCs w:val="24"/>
        </w:rPr>
        <w:t>Journal of Operations Management</w:t>
      </w:r>
      <w:r w:rsidRPr="00670F35">
        <w:rPr>
          <w:rFonts w:cs="Arial"/>
          <w:noProof/>
          <w:szCs w:val="24"/>
        </w:rPr>
        <w:t xml:space="preserve">, </w:t>
      </w:r>
      <w:r w:rsidRPr="00670F35">
        <w:rPr>
          <w:rFonts w:cs="Arial"/>
          <w:i/>
          <w:iCs/>
          <w:noProof/>
          <w:szCs w:val="24"/>
        </w:rPr>
        <w:t>25</w:t>
      </w:r>
      <w:r w:rsidRPr="00670F35">
        <w:rPr>
          <w:rFonts w:cs="Arial"/>
          <w:noProof/>
          <w:szCs w:val="24"/>
        </w:rPr>
        <w:t>(4), 871–884. https://doi.org/10.1016/j.jom.2006.08.003</w:t>
      </w:r>
    </w:p>
    <w:p w14:paraId="1933428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Khodayari, F., &amp; Khodayari, B. (2011). Service Quality in Higher Education (Case study: Measuring service quality of Islamic Azad University, Firoozkooh branch). </w:t>
      </w:r>
      <w:r w:rsidRPr="00670F35">
        <w:rPr>
          <w:rFonts w:cs="Arial"/>
          <w:i/>
          <w:iCs/>
          <w:noProof/>
          <w:szCs w:val="24"/>
        </w:rPr>
        <w:t xml:space="preserve">Interdisciplinary Journal of </w:t>
      </w:r>
      <w:r w:rsidRPr="00670F35">
        <w:rPr>
          <w:rFonts w:cs="Arial"/>
          <w:i/>
          <w:iCs/>
          <w:noProof/>
          <w:szCs w:val="24"/>
        </w:rPr>
        <w:lastRenderedPageBreak/>
        <w:t>Research in Business</w:t>
      </w:r>
      <w:r w:rsidRPr="00670F35">
        <w:rPr>
          <w:rFonts w:cs="Arial"/>
          <w:noProof/>
          <w:szCs w:val="24"/>
        </w:rPr>
        <w:t xml:space="preserve">, </w:t>
      </w:r>
      <w:r w:rsidRPr="00670F35">
        <w:rPr>
          <w:rFonts w:cs="Arial"/>
          <w:i/>
          <w:iCs/>
          <w:noProof/>
          <w:szCs w:val="24"/>
        </w:rPr>
        <w:t>1</w:t>
      </w:r>
      <w:r w:rsidRPr="00670F35">
        <w:rPr>
          <w:rFonts w:cs="Arial"/>
          <w:noProof/>
          <w:szCs w:val="24"/>
        </w:rPr>
        <w:t>(9), 38–46.</w:t>
      </w:r>
    </w:p>
    <w:p w14:paraId="5E8C7E8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Khoo, S., Ha, H., &amp; McGregor, S. L. T. T. (2017). Service quality and student/customer satisfaction in the private tertiary education sector in Singapore. </w:t>
      </w:r>
      <w:r w:rsidRPr="00670F35">
        <w:rPr>
          <w:rFonts w:cs="Arial"/>
          <w:i/>
          <w:iCs/>
          <w:noProof/>
          <w:szCs w:val="24"/>
        </w:rPr>
        <w:t>International Journal of Educational Management</w:t>
      </w:r>
      <w:r w:rsidRPr="00670F35">
        <w:rPr>
          <w:rFonts w:cs="Arial"/>
          <w:noProof/>
          <w:szCs w:val="24"/>
        </w:rPr>
        <w:t xml:space="preserve">, </w:t>
      </w:r>
      <w:r w:rsidRPr="00670F35">
        <w:rPr>
          <w:rFonts w:cs="Arial"/>
          <w:i/>
          <w:iCs/>
          <w:noProof/>
          <w:szCs w:val="24"/>
        </w:rPr>
        <w:t>31</w:t>
      </w:r>
      <w:r w:rsidRPr="00670F35">
        <w:rPr>
          <w:rFonts w:cs="Arial"/>
          <w:noProof/>
          <w:szCs w:val="24"/>
        </w:rPr>
        <w:t>(4), 430–444. https://doi.org/10.1108/IJEM-09-2015-0121</w:t>
      </w:r>
    </w:p>
    <w:p w14:paraId="4EDEC51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Kieraciński, P. (2020). Habilitacja fakultatywna? </w:t>
      </w:r>
      <w:r w:rsidRPr="00670F35">
        <w:rPr>
          <w:rFonts w:cs="Arial"/>
          <w:i/>
          <w:iCs/>
          <w:noProof/>
          <w:szCs w:val="24"/>
        </w:rPr>
        <w:t>Forum Akademickie</w:t>
      </w:r>
      <w:r w:rsidRPr="00670F35">
        <w:rPr>
          <w:rFonts w:cs="Arial"/>
          <w:noProof/>
          <w:szCs w:val="24"/>
        </w:rPr>
        <w:t xml:space="preserve">, </w:t>
      </w:r>
      <w:r w:rsidRPr="00670F35">
        <w:rPr>
          <w:rFonts w:cs="Arial"/>
          <w:i/>
          <w:iCs/>
          <w:noProof/>
          <w:szCs w:val="24"/>
        </w:rPr>
        <w:t>4</w:t>
      </w:r>
      <w:r w:rsidRPr="00670F35">
        <w:rPr>
          <w:rFonts w:cs="Arial"/>
          <w:noProof/>
          <w:szCs w:val="24"/>
        </w:rPr>
        <w:t>. https://miesiecznik.forumakademickie.pl/czasopisma/fa-04-2020/habilitacja-fakultatywna</w:t>
      </w:r>
    </w:p>
    <w:p w14:paraId="533B676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Kim, T. (2009). Shifting patterns of transnational academic mobility: A comparative and historical approach. </w:t>
      </w:r>
      <w:r w:rsidRPr="00670F35">
        <w:rPr>
          <w:rFonts w:cs="Arial"/>
          <w:i/>
          <w:iCs/>
          <w:noProof/>
          <w:szCs w:val="24"/>
        </w:rPr>
        <w:t>Comparative Education</w:t>
      </w:r>
      <w:r w:rsidRPr="00670F35">
        <w:rPr>
          <w:rFonts w:cs="Arial"/>
          <w:noProof/>
          <w:szCs w:val="24"/>
        </w:rPr>
        <w:t xml:space="preserve">, </w:t>
      </w:r>
      <w:r w:rsidRPr="00670F35">
        <w:rPr>
          <w:rFonts w:cs="Arial"/>
          <w:i/>
          <w:iCs/>
          <w:noProof/>
          <w:szCs w:val="24"/>
        </w:rPr>
        <w:t>45</w:t>
      </w:r>
      <w:r w:rsidRPr="00670F35">
        <w:rPr>
          <w:rFonts w:cs="Arial"/>
          <w:noProof/>
          <w:szCs w:val="24"/>
        </w:rPr>
        <w:t>(3), 387–403. https://doi.org/10.1080/03050060903184957</w:t>
      </w:r>
    </w:p>
    <w:p w14:paraId="28FAE42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Koch, J. V. (2003). TQM: why is its impact in higher education so small? </w:t>
      </w:r>
      <w:r w:rsidRPr="00670F35">
        <w:rPr>
          <w:rFonts w:cs="Arial"/>
          <w:i/>
          <w:iCs/>
          <w:noProof/>
          <w:szCs w:val="24"/>
        </w:rPr>
        <w:t>The TQM Magazine</w:t>
      </w:r>
      <w:r w:rsidRPr="00670F35">
        <w:rPr>
          <w:rFonts w:cs="Arial"/>
          <w:noProof/>
          <w:szCs w:val="24"/>
        </w:rPr>
        <w:t xml:space="preserve">, </w:t>
      </w:r>
      <w:r w:rsidRPr="00670F35">
        <w:rPr>
          <w:rFonts w:cs="Arial"/>
          <w:i/>
          <w:iCs/>
          <w:noProof/>
          <w:szCs w:val="24"/>
        </w:rPr>
        <w:t>15</w:t>
      </w:r>
      <w:r w:rsidRPr="00670F35">
        <w:rPr>
          <w:rFonts w:cs="Arial"/>
          <w:noProof/>
          <w:szCs w:val="24"/>
        </w:rPr>
        <w:t>(5), 325–333. https://doi.org/10.1108/09544780310487721</w:t>
      </w:r>
    </w:p>
    <w:p w14:paraId="3C0EE70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Kola, A. M., &amp; Leja, K. (2017). The Third Sector in the Universities’ Third Mission. W Ł. Sułkowski (Red.), </w:t>
      </w:r>
      <w:r w:rsidRPr="00670F35">
        <w:rPr>
          <w:rFonts w:cs="Arial"/>
          <w:i/>
          <w:iCs/>
          <w:noProof/>
          <w:szCs w:val="24"/>
        </w:rPr>
        <w:t>New Horizons in Management Sciences</w:t>
      </w:r>
      <w:r w:rsidRPr="00670F35">
        <w:rPr>
          <w:rFonts w:cs="Arial"/>
          <w:noProof/>
          <w:szCs w:val="24"/>
        </w:rPr>
        <w:t xml:space="preserve"> (ss. 99–125). Peter Lang. https://doi.org/10.3726/b10970</w:t>
      </w:r>
    </w:p>
    <w:p w14:paraId="22C11ED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Kolman, R., &amp; Tkaczyk, T. (1996). </w:t>
      </w:r>
      <w:r w:rsidRPr="00670F35">
        <w:rPr>
          <w:rFonts w:cs="Arial"/>
          <w:i/>
          <w:iCs/>
          <w:noProof/>
          <w:szCs w:val="24"/>
        </w:rPr>
        <w:t>Jakość usług. Poradnik.</w:t>
      </w:r>
      <w:r w:rsidRPr="00670F35">
        <w:rPr>
          <w:rFonts w:cs="Arial"/>
          <w:noProof/>
          <w:szCs w:val="24"/>
        </w:rPr>
        <w:t xml:space="preserve"> TNOiK.</w:t>
      </w:r>
    </w:p>
    <w:p w14:paraId="65C8827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Kotler, P., Armstrong, G., Saunders, J., &amp; Wong, V. (2002). </w:t>
      </w:r>
      <w:r w:rsidRPr="00670F35">
        <w:rPr>
          <w:rFonts w:cs="Arial"/>
          <w:i/>
          <w:iCs/>
          <w:noProof/>
          <w:szCs w:val="24"/>
        </w:rPr>
        <w:t>Marketing. Podręcznik europejski.</w:t>
      </w:r>
      <w:r w:rsidRPr="00670F35">
        <w:rPr>
          <w:rFonts w:cs="Arial"/>
          <w:noProof/>
          <w:szCs w:val="24"/>
        </w:rPr>
        <w:t xml:space="preserve"> Wydawnictwo PWE.</w:t>
      </w:r>
    </w:p>
    <w:p w14:paraId="58419B5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Kristensen, K., &amp; Eskildsen, J. (2014). Is the NPS a trustworthy performance measure? </w:t>
      </w:r>
      <w:r w:rsidRPr="00670F35">
        <w:rPr>
          <w:rFonts w:cs="Arial"/>
          <w:i/>
          <w:iCs/>
          <w:noProof/>
          <w:szCs w:val="24"/>
        </w:rPr>
        <w:t>The TQM Journal</w:t>
      </w:r>
      <w:r w:rsidRPr="00670F35">
        <w:rPr>
          <w:rFonts w:cs="Arial"/>
          <w:noProof/>
          <w:szCs w:val="24"/>
        </w:rPr>
        <w:t xml:space="preserve">, </w:t>
      </w:r>
      <w:r w:rsidRPr="00670F35">
        <w:rPr>
          <w:rFonts w:cs="Arial"/>
          <w:i/>
          <w:iCs/>
          <w:noProof/>
          <w:szCs w:val="24"/>
        </w:rPr>
        <w:t>26</w:t>
      </w:r>
      <w:r w:rsidRPr="00670F35">
        <w:rPr>
          <w:rFonts w:cs="Arial"/>
          <w:noProof/>
          <w:szCs w:val="24"/>
        </w:rPr>
        <w:t>(2), 202–214. https://doi.org/10.1108/TQM-03-2011-0021</w:t>
      </w:r>
    </w:p>
    <w:p w14:paraId="67F24F5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Krosnick, J. A. (1999). SURVEY RESEARCH. </w:t>
      </w:r>
      <w:r w:rsidRPr="00670F35">
        <w:rPr>
          <w:rFonts w:cs="Arial"/>
          <w:i/>
          <w:iCs/>
          <w:noProof/>
          <w:szCs w:val="24"/>
        </w:rPr>
        <w:t>Annual Review of Psychology</w:t>
      </w:r>
      <w:r w:rsidRPr="00670F35">
        <w:rPr>
          <w:rFonts w:cs="Arial"/>
          <w:noProof/>
          <w:szCs w:val="24"/>
        </w:rPr>
        <w:t xml:space="preserve">, </w:t>
      </w:r>
      <w:r w:rsidRPr="00670F35">
        <w:rPr>
          <w:rFonts w:cs="Arial"/>
          <w:i/>
          <w:iCs/>
          <w:noProof/>
          <w:szCs w:val="24"/>
        </w:rPr>
        <w:t>50</w:t>
      </w:r>
      <w:r w:rsidRPr="00670F35">
        <w:rPr>
          <w:rFonts w:cs="Arial"/>
          <w:noProof/>
          <w:szCs w:val="24"/>
        </w:rPr>
        <w:t>(1), 537–567. https://doi.org/10.1146/annurev.psych.50.1.537</w:t>
      </w:r>
    </w:p>
    <w:p w14:paraId="55D9E56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Kwiek, M. (2006). The University and the State. </w:t>
      </w:r>
      <w:r w:rsidRPr="00670F35">
        <w:rPr>
          <w:rFonts w:cs="Arial"/>
          <w:i/>
          <w:iCs/>
          <w:noProof/>
          <w:szCs w:val="24"/>
        </w:rPr>
        <w:t>The Journal of Higher Education</w:t>
      </w:r>
      <w:r w:rsidRPr="00670F35">
        <w:rPr>
          <w:rFonts w:cs="Arial"/>
          <w:noProof/>
          <w:szCs w:val="24"/>
        </w:rPr>
        <w:t>. https://doi.org/10.2307/1975223</w:t>
      </w:r>
    </w:p>
    <w:p w14:paraId="2341F6A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Kwiek, M. (2015). </w:t>
      </w:r>
      <w:r w:rsidRPr="00670F35">
        <w:rPr>
          <w:rFonts w:cs="Arial"/>
          <w:i/>
          <w:iCs/>
          <w:noProof/>
          <w:szCs w:val="24"/>
        </w:rPr>
        <w:t>Uniwersytet w dobie przemian. Instytucje i kadra akademicka w warunkach rosnącej konkurencji</w:t>
      </w:r>
      <w:r w:rsidRPr="00670F35">
        <w:rPr>
          <w:rFonts w:cs="Arial"/>
          <w:noProof/>
          <w:szCs w:val="24"/>
        </w:rPr>
        <w:t xml:space="preserve"> (I). Wydawnictwo Naukowe PWN.</w:t>
      </w:r>
    </w:p>
    <w:p w14:paraId="34A16AB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Kwiek, M. (2017). Wprowadzenie: Reforma szkolnictwa wyższego w Polsce i jej wyzwania. Jak stopniowa dehermetyzacja systemu prowadzi do jego stratyfikacji. </w:t>
      </w:r>
      <w:r w:rsidRPr="00670F35">
        <w:rPr>
          <w:rFonts w:cs="Arial"/>
          <w:i/>
          <w:iCs/>
          <w:noProof/>
          <w:szCs w:val="24"/>
        </w:rPr>
        <w:t>Nauka i Szkolnictwo Wyższe</w:t>
      </w:r>
      <w:r w:rsidRPr="00670F35">
        <w:rPr>
          <w:rFonts w:cs="Arial"/>
          <w:noProof/>
          <w:szCs w:val="24"/>
        </w:rPr>
        <w:t xml:space="preserve">, </w:t>
      </w:r>
      <w:r w:rsidRPr="00670F35">
        <w:rPr>
          <w:rFonts w:cs="Arial"/>
          <w:i/>
          <w:iCs/>
          <w:noProof/>
          <w:szCs w:val="24"/>
        </w:rPr>
        <w:t>2(50)</w:t>
      </w:r>
      <w:r w:rsidRPr="00670F35">
        <w:rPr>
          <w:rFonts w:cs="Arial"/>
          <w:noProof/>
          <w:szCs w:val="24"/>
        </w:rPr>
        <w:t>, 9–38. https://doi.org/10.14746/nisw.2017.2.0</w:t>
      </w:r>
    </w:p>
    <w:p w14:paraId="2F88ECB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Kwiek, M. (2019). </w:t>
      </w:r>
      <w:r w:rsidRPr="00670F35">
        <w:rPr>
          <w:rFonts w:cs="Arial"/>
          <w:i/>
          <w:iCs/>
          <w:noProof/>
          <w:szCs w:val="24"/>
        </w:rPr>
        <w:t>Changing European academics: A comparative study of social stratification, work patterns and research productivity</w:t>
      </w:r>
      <w:r w:rsidRPr="00670F35">
        <w:rPr>
          <w:rFonts w:cs="Arial"/>
          <w:noProof/>
          <w:szCs w:val="24"/>
        </w:rPr>
        <w:t>. Routledge.</w:t>
      </w:r>
    </w:p>
    <w:p w14:paraId="32ED0AD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Kwiek, M., Antonowicz, D., Brdulak, J., Hulicka, M., Jędrzejewski, T., Kowalski, R., Kulczycki, E., Szadkowski, K., Szot, A., &amp; Wolszczak-Derlacz, J. (2016). </w:t>
      </w:r>
      <w:r w:rsidRPr="00670F35">
        <w:rPr>
          <w:rFonts w:cs="Arial"/>
          <w:i/>
          <w:iCs/>
          <w:noProof/>
          <w:szCs w:val="24"/>
        </w:rPr>
        <w:t>Projekt założeń do ustawy Prawo o szkolnictwie wyższym</w:t>
      </w:r>
      <w:r w:rsidRPr="00670F35">
        <w:rPr>
          <w:rFonts w:cs="Arial"/>
          <w:noProof/>
          <w:szCs w:val="24"/>
        </w:rPr>
        <w:t>. Uniwersytet im. Adama Mickiewicza w Poznniu. https://repozytorium.amu.edu.pl/bitstream/10593/16175/1/Projekt_zalozen_Kwiek_et_al_2016_Final.pdf</w:t>
      </w:r>
    </w:p>
    <w:p w14:paraId="4AC560A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Laloux, F. (2015). </w:t>
      </w:r>
      <w:r w:rsidRPr="00670F35">
        <w:rPr>
          <w:rFonts w:cs="Arial"/>
          <w:i/>
          <w:iCs/>
          <w:noProof/>
          <w:szCs w:val="24"/>
        </w:rPr>
        <w:t>Pracować inaczej</w:t>
      </w:r>
      <w:r w:rsidRPr="00670F35">
        <w:rPr>
          <w:rFonts w:cs="Arial"/>
          <w:noProof/>
          <w:szCs w:val="24"/>
        </w:rPr>
        <w:t>. Wydawnictwo Studio EMKA.</w:t>
      </w:r>
    </w:p>
    <w:p w14:paraId="1118AC6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Laurett, R., &amp; Mendes, L. (2019). EFQM model’s application in the context of higher education. </w:t>
      </w:r>
      <w:r w:rsidRPr="00670F35">
        <w:rPr>
          <w:rFonts w:cs="Arial"/>
          <w:i/>
          <w:iCs/>
          <w:noProof/>
          <w:szCs w:val="24"/>
        </w:rPr>
        <w:t>International Journal of Quality &amp; Reliability Management</w:t>
      </w:r>
      <w:r w:rsidRPr="00670F35">
        <w:rPr>
          <w:rFonts w:cs="Arial"/>
          <w:noProof/>
          <w:szCs w:val="24"/>
        </w:rPr>
        <w:t>.</w:t>
      </w:r>
    </w:p>
    <w:p w14:paraId="7A9A897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LeBlanc, G., &amp; Nguyen, N. (1997). Searching for excellence in business education: an exploratory study of customer impressions of service quality. </w:t>
      </w:r>
      <w:r w:rsidRPr="00670F35">
        <w:rPr>
          <w:rFonts w:cs="Arial"/>
          <w:i/>
          <w:iCs/>
          <w:noProof/>
          <w:szCs w:val="24"/>
        </w:rPr>
        <w:t>International Journal of Educational Management</w:t>
      </w:r>
      <w:r w:rsidRPr="00670F35">
        <w:rPr>
          <w:rFonts w:cs="Arial"/>
          <w:noProof/>
          <w:szCs w:val="24"/>
        </w:rPr>
        <w:t xml:space="preserve">, </w:t>
      </w:r>
      <w:r w:rsidRPr="00670F35">
        <w:rPr>
          <w:rFonts w:cs="Arial"/>
          <w:i/>
          <w:iCs/>
          <w:noProof/>
          <w:szCs w:val="24"/>
        </w:rPr>
        <w:t>11</w:t>
      </w:r>
      <w:r w:rsidRPr="00670F35">
        <w:rPr>
          <w:rFonts w:cs="Arial"/>
          <w:noProof/>
          <w:szCs w:val="24"/>
        </w:rPr>
        <w:t>(2), 72–79. https://doi.org/10.1108/09513549710163961</w:t>
      </w:r>
    </w:p>
    <w:p w14:paraId="15986DD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Leja, K. (2003). </w:t>
      </w:r>
      <w:r w:rsidRPr="00670F35">
        <w:rPr>
          <w:rFonts w:cs="Arial"/>
          <w:i/>
          <w:iCs/>
          <w:noProof/>
          <w:szCs w:val="24"/>
        </w:rPr>
        <w:t>Instytucja Akademicka. Strategia. Efektywność . Jakość</w:t>
      </w:r>
      <w:r w:rsidRPr="00670F3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3BB12F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Leja, K. (2011). </w:t>
      </w:r>
      <w:r w:rsidRPr="00670F35">
        <w:rPr>
          <w:rFonts w:cs="Arial"/>
          <w:i/>
          <w:iCs/>
          <w:noProof/>
          <w:szCs w:val="24"/>
        </w:rPr>
        <w:t>Koncepcje zarządzania współczesnym uniwersytetem</w:t>
      </w:r>
      <w:r w:rsidRPr="00670F35">
        <w:rPr>
          <w:rFonts w:cs="Arial"/>
          <w:noProof/>
          <w:szCs w:val="24"/>
        </w:rPr>
        <w:t>. https://doi.org/10.13140/RG.2.1.3539.1529</w:t>
      </w:r>
    </w:p>
    <w:p w14:paraId="0AD2A41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Leja, K. (2012). Uczelnia społecznie odpowiedzialna. </w:t>
      </w:r>
      <w:r w:rsidRPr="00670F35">
        <w:rPr>
          <w:rFonts w:cs="Arial"/>
          <w:i/>
          <w:iCs/>
          <w:noProof/>
          <w:szCs w:val="24"/>
        </w:rPr>
        <w:t>Pomorski Przegląd Gospodarczy</w:t>
      </w:r>
      <w:r w:rsidRPr="00670F35">
        <w:rPr>
          <w:rFonts w:cs="Arial"/>
          <w:noProof/>
          <w:szCs w:val="24"/>
        </w:rPr>
        <w:t xml:space="preserve">, </w:t>
      </w:r>
      <w:r w:rsidRPr="00670F35">
        <w:rPr>
          <w:rFonts w:cs="Arial"/>
          <w:i/>
          <w:iCs/>
          <w:noProof/>
          <w:szCs w:val="24"/>
        </w:rPr>
        <w:t>4</w:t>
      </w:r>
      <w:r w:rsidRPr="00670F35">
        <w:rPr>
          <w:rFonts w:cs="Arial"/>
          <w:noProof/>
          <w:szCs w:val="24"/>
        </w:rPr>
        <w:t>, 47–49. https://ppg.ibngr.pl/pomorski-przeglad-gospodarczy/uczelnia-spolecznie-odpowiedzialna</w:t>
      </w:r>
    </w:p>
    <w:p w14:paraId="4DED8F1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Leja, K. (2019). </w:t>
      </w:r>
      <w:r w:rsidRPr="00670F35">
        <w:rPr>
          <w:rFonts w:cs="Arial"/>
          <w:i/>
          <w:iCs/>
          <w:noProof/>
          <w:szCs w:val="24"/>
        </w:rPr>
        <w:t>Misja społecznie odpowiedzialnego uniwersytetu</w:t>
      </w:r>
      <w:r w:rsidRPr="00670F3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D987BC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Leja, K., &amp; Kitowski, P. (2013). Doktorat akademicki czy zawodowy na marginesie badań sondażowych w Politechnice Gdańskiej. W </w:t>
      </w:r>
      <w:r w:rsidRPr="00670F35">
        <w:rPr>
          <w:rFonts w:cs="Arial"/>
          <w:i/>
          <w:iCs/>
          <w:noProof/>
          <w:szCs w:val="24"/>
        </w:rPr>
        <w:t>K. Jędralska (red.), Modele kształcenia na studiach doktoranckich w dziedzinie nauk ekonomicznych, Uniwersytet Ekonomiczny w Katowicach, Katowice 2013, s. 205-226</w:t>
      </w:r>
      <w:r w:rsidRPr="00670F35">
        <w:rPr>
          <w:rFonts w:cs="Arial"/>
          <w:noProof/>
          <w:szCs w:val="24"/>
        </w:rPr>
        <w:t xml:space="preserve"> (ss. 205–226). w: K. Jędralska (red.), Modele kształcenia na studiach doktoranckich w dziedzinie nauk ekonomicznych, Uniwersytet Ekonomiczny w Katowicach, Katowice 2013, s. 205-226.</w:t>
      </w:r>
    </w:p>
    <w:p w14:paraId="4DD0F06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Levy, A. (1986). Second-order planned change: Definition and conceptualization. </w:t>
      </w:r>
      <w:r w:rsidRPr="00670F35">
        <w:rPr>
          <w:rFonts w:cs="Arial"/>
          <w:i/>
          <w:iCs/>
          <w:noProof/>
          <w:szCs w:val="24"/>
        </w:rPr>
        <w:t>Organizational Dynamics</w:t>
      </w:r>
      <w:r w:rsidRPr="00670F35">
        <w:rPr>
          <w:rFonts w:cs="Arial"/>
          <w:noProof/>
          <w:szCs w:val="24"/>
        </w:rPr>
        <w:t xml:space="preserve">, </w:t>
      </w:r>
      <w:r w:rsidRPr="00670F35">
        <w:rPr>
          <w:rFonts w:cs="Arial"/>
          <w:i/>
          <w:iCs/>
          <w:noProof/>
          <w:szCs w:val="24"/>
        </w:rPr>
        <w:t>15</w:t>
      </w:r>
      <w:r w:rsidRPr="00670F35">
        <w:rPr>
          <w:rFonts w:cs="Arial"/>
          <w:noProof/>
          <w:szCs w:val="24"/>
        </w:rPr>
        <w:t>(1), 5–23. https://doi.org/10.1016/0090-2616(86)90022-7</w:t>
      </w:r>
    </w:p>
    <w:p w14:paraId="63A4B12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Lewandowski, K., &amp; Zieliński, G. (2012). Determinanty percepcji jakości usług edukacyjnych w perspektywie grup interesariuszy. </w:t>
      </w:r>
      <w:r w:rsidRPr="00670F35">
        <w:rPr>
          <w:rFonts w:cs="Arial"/>
          <w:i/>
          <w:iCs/>
          <w:noProof/>
          <w:szCs w:val="24"/>
        </w:rPr>
        <w:t>Zarządzanie i Finanse</w:t>
      </w:r>
      <w:r w:rsidRPr="00670F35">
        <w:rPr>
          <w:rFonts w:cs="Arial"/>
          <w:noProof/>
          <w:szCs w:val="24"/>
        </w:rPr>
        <w:t xml:space="preserve">, </w:t>
      </w:r>
      <w:r w:rsidRPr="00670F35">
        <w:rPr>
          <w:rFonts w:cs="Arial"/>
          <w:i/>
          <w:iCs/>
          <w:noProof/>
          <w:szCs w:val="24"/>
        </w:rPr>
        <w:t>3</w:t>
      </w:r>
      <w:r w:rsidRPr="00670F35">
        <w:rPr>
          <w:rFonts w:cs="Arial"/>
          <w:noProof/>
          <w:szCs w:val="24"/>
        </w:rPr>
        <w:t>(3), 42–54.</w:t>
      </w:r>
    </w:p>
    <w:p w14:paraId="402E304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Likert, R. (1932). Technique for the Measurement of Attitudes. </w:t>
      </w:r>
      <w:r w:rsidRPr="00670F35">
        <w:rPr>
          <w:rFonts w:cs="Arial"/>
          <w:i/>
          <w:iCs/>
          <w:noProof/>
          <w:szCs w:val="24"/>
        </w:rPr>
        <w:t>Archives of Psychology</w:t>
      </w:r>
      <w:r w:rsidRPr="00670F35">
        <w:rPr>
          <w:rFonts w:cs="Arial"/>
          <w:noProof/>
          <w:szCs w:val="24"/>
        </w:rPr>
        <w:t xml:space="preserve">, </w:t>
      </w:r>
      <w:r w:rsidRPr="00670F35">
        <w:rPr>
          <w:rFonts w:cs="Arial"/>
          <w:i/>
          <w:iCs/>
          <w:noProof/>
          <w:szCs w:val="24"/>
        </w:rPr>
        <w:t>22</w:t>
      </w:r>
      <w:r w:rsidRPr="00670F35">
        <w:rPr>
          <w:rFonts w:cs="Arial"/>
          <w:noProof/>
          <w:szCs w:val="24"/>
        </w:rPr>
        <w:t>(140).</w:t>
      </w:r>
    </w:p>
    <w:p w14:paraId="46FE728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Linderman, K., Schroeder, R. G., Zaheer, S., &amp; Choo, A. S. (2003). Six Sigma: a goal-theoretic perspective. </w:t>
      </w:r>
      <w:r w:rsidRPr="00670F35">
        <w:rPr>
          <w:rFonts w:cs="Arial"/>
          <w:i/>
          <w:iCs/>
          <w:noProof/>
          <w:szCs w:val="24"/>
        </w:rPr>
        <w:t>Journal of Operations Management</w:t>
      </w:r>
      <w:r w:rsidRPr="00670F35">
        <w:rPr>
          <w:rFonts w:cs="Arial"/>
          <w:noProof/>
          <w:szCs w:val="24"/>
        </w:rPr>
        <w:t xml:space="preserve">, </w:t>
      </w:r>
      <w:r w:rsidRPr="00670F35">
        <w:rPr>
          <w:rFonts w:cs="Arial"/>
          <w:i/>
          <w:iCs/>
          <w:noProof/>
          <w:szCs w:val="24"/>
        </w:rPr>
        <w:t>21</w:t>
      </w:r>
      <w:r w:rsidRPr="00670F35">
        <w:rPr>
          <w:rFonts w:cs="Arial"/>
          <w:noProof/>
          <w:szCs w:val="24"/>
        </w:rPr>
        <w:t>(2), 193–203. https://doi.org/10.1016/S0272-6963(02)00087-6</w:t>
      </w:r>
    </w:p>
    <w:p w14:paraId="2A7C660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Lisowska, A., &amp; Ziemiński, Ł. (2012). Zarządzanie jakością w urzędach administracji publicznej. </w:t>
      </w:r>
      <w:r w:rsidRPr="00670F35">
        <w:rPr>
          <w:rFonts w:cs="Arial"/>
          <w:i/>
          <w:iCs/>
          <w:noProof/>
          <w:szCs w:val="24"/>
        </w:rPr>
        <w:t>Zeszyty Naukowe Uniwersytetu Przyrodniczo-Humanistycznego w Siedlcach</w:t>
      </w:r>
      <w:r w:rsidRPr="00670F35">
        <w:rPr>
          <w:rFonts w:cs="Arial"/>
          <w:noProof/>
          <w:szCs w:val="24"/>
        </w:rPr>
        <w:t xml:space="preserve">, </w:t>
      </w:r>
      <w:r w:rsidRPr="00670F35">
        <w:rPr>
          <w:rFonts w:cs="Arial"/>
          <w:i/>
          <w:iCs/>
          <w:noProof/>
          <w:szCs w:val="24"/>
        </w:rPr>
        <w:t>95</w:t>
      </w:r>
      <w:r w:rsidRPr="00670F35">
        <w:rPr>
          <w:rFonts w:cs="Arial"/>
          <w:noProof/>
          <w:szCs w:val="24"/>
        </w:rPr>
        <w:t>, 302–322.</w:t>
      </w:r>
    </w:p>
    <w:p w14:paraId="016220B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Liu, Y., Ren, Y., Zhang, M., Wei, K., &amp; Hao, L. (2023). Solenoid valves quality improvement based on Six Sigma management. </w:t>
      </w:r>
      <w:r w:rsidRPr="00670F35">
        <w:rPr>
          <w:rFonts w:cs="Arial"/>
          <w:i/>
          <w:iCs/>
          <w:noProof/>
          <w:szCs w:val="24"/>
        </w:rPr>
        <w:t>International Journal of Lean Six Sigma</w:t>
      </w:r>
      <w:r w:rsidRPr="00670F35">
        <w:rPr>
          <w:rFonts w:cs="Arial"/>
          <w:noProof/>
          <w:szCs w:val="24"/>
        </w:rPr>
        <w:t xml:space="preserve">, </w:t>
      </w:r>
      <w:r w:rsidRPr="00670F35">
        <w:rPr>
          <w:rFonts w:cs="Arial"/>
          <w:i/>
          <w:iCs/>
          <w:noProof/>
          <w:szCs w:val="24"/>
        </w:rPr>
        <w:t>14</w:t>
      </w:r>
      <w:r w:rsidRPr="00670F35">
        <w:rPr>
          <w:rFonts w:cs="Arial"/>
          <w:noProof/>
          <w:szCs w:val="24"/>
        </w:rPr>
        <w:t>(1), 72–93. https://doi.org/10.1108/IJLSS-08-2021-0140</w:t>
      </w:r>
    </w:p>
    <w:p w14:paraId="2C8DB29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Loi, T. H. (2015). Stakeholder management: a case of its related capability and performance. </w:t>
      </w:r>
      <w:r w:rsidRPr="00670F35">
        <w:rPr>
          <w:rFonts w:cs="Arial"/>
          <w:i/>
          <w:iCs/>
          <w:noProof/>
          <w:szCs w:val="24"/>
        </w:rPr>
        <w:lastRenderedPageBreak/>
        <w:t>Management Decision</w:t>
      </w:r>
      <w:r w:rsidRPr="00670F35">
        <w:rPr>
          <w:rFonts w:cs="Arial"/>
          <w:noProof/>
          <w:szCs w:val="24"/>
        </w:rPr>
        <w:t xml:space="preserve">, </w:t>
      </w:r>
      <w:r w:rsidRPr="00670F35">
        <w:rPr>
          <w:rFonts w:cs="Arial"/>
          <w:i/>
          <w:iCs/>
          <w:noProof/>
          <w:szCs w:val="24"/>
        </w:rPr>
        <w:t>54</w:t>
      </w:r>
      <w:r w:rsidRPr="00670F35">
        <w:rPr>
          <w:rFonts w:cs="Arial"/>
          <w:noProof/>
          <w:szCs w:val="24"/>
        </w:rPr>
        <w:t>(1), 148–173. https://doi.org/10.1108/MD-06-2015-0244</w:t>
      </w:r>
    </w:p>
    <w:p w14:paraId="530A42B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Lowalekar, H., &amp; Ravi, R. R. (2017). Revolutionizing blood bank inventory management using the TOC thinking process: An Indian case study. </w:t>
      </w:r>
      <w:r w:rsidRPr="00670F35">
        <w:rPr>
          <w:rFonts w:cs="Arial"/>
          <w:i/>
          <w:iCs/>
          <w:noProof/>
          <w:szCs w:val="24"/>
        </w:rPr>
        <w:t>International Journal of Production Economics</w:t>
      </w:r>
      <w:r w:rsidRPr="00670F35">
        <w:rPr>
          <w:rFonts w:cs="Arial"/>
          <w:noProof/>
          <w:szCs w:val="24"/>
        </w:rPr>
        <w:t xml:space="preserve">, </w:t>
      </w:r>
      <w:r w:rsidRPr="00670F35">
        <w:rPr>
          <w:rFonts w:cs="Arial"/>
          <w:i/>
          <w:iCs/>
          <w:noProof/>
          <w:szCs w:val="24"/>
        </w:rPr>
        <w:t>186</w:t>
      </w:r>
      <w:r w:rsidRPr="00670F35">
        <w:rPr>
          <w:rFonts w:cs="Arial"/>
          <w:noProof/>
          <w:szCs w:val="24"/>
        </w:rPr>
        <w:t>, 89–122. https://doi.org/10.1016/j.ijpe.2017.02.003</w:t>
      </w:r>
    </w:p>
    <w:p w14:paraId="4BAD903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Lozano-Ros, R. (2003). </w:t>
      </w:r>
      <w:r w:rsidRPr="00670F35">
        <w:rPr>
          <w:rFonts w:cs="Arial"/>
          <w:i/>
          <w:iCs/>
          <w:noProof/>
          <w:szCs w:val="24"/>
        </w:rPr>
        <w:t>Sustainable development in higher education. Incorporation, assessment and reporting of sustainable development in higher education institutions.</w:t>
      </w:r>
      <w:r w:rsidRPr="00670F35">
        <w:rPr>
          <w:rFonts w:cs="Arial"/>
          <w:noProof/>
          <w:szCs w:val="24"/>
        </w:rPr>
        <w:t xml:space="preserve"> [Lund University]. https://lup.lub.lu.se/luur/download?func=downloadFile&amp;recordOId=1325193&amp;fileOId=1325194</w:t>
      </w:r>
    </w:p>
    <w:p w14:paraId="5C81DB7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Lozano, R. (2006). Incorporation and institutionalization of SD into universities: breaking through barriers to change. </w:t>
      </w:r>
      <w:r w:rsidRPr="00670F35">
        <w:rPr>
          <w:rFonts w:cs="Arial"/>
          <w:i/>
          <w:iCs/>
          <w:noProof/>
          <w:szCs w:val="24"/>
        </w:rPr>
        <w:t>Journal of Cleaner Production</w:t>
      </w:r>
      <w:r w:rsidRPr="00670F35">
        <w:rPr>
          <w:rFonts w:cs="Arial"/>
          <w:noProof/>
          <w:szCs w:val="24"/>
        </w:rPr>
        <w:t xml:space="preserve">, </w:t>
      </w:r>
      <w:r w:rsidRPr="00670F35">
        <w:rPr>
          <w:rFonts w:cs="Arial"/>
          <w:i/>
          <w:iCs/>
          <w:noProof/>
          <w:szCs w:val="24"/>
        </w:rPr>
        <w:t>14</w:t>
      </w:r>
      <w:r w:rsidRPr="00670F35">
        <w:rPr>
          <w:rFonts w:cs="Arial"/>
          <w:noProof/>
          <w:szCs w:val="24"/>
        </w:rPr>
        <w:t>(9–11), 787–796. https://doi.org/10.1016/j.jclepro.2005.12.010</w:t>
      </w:r>
    </w:p>
    <w:p w14:paraId="7CCDC72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Lu, J., Laux, C., &amp; Antony, J. (2017). Lean Six Sigma leadership in higher education institutions. </w:t>
      </w:r>
      <w:r w:rsidRPr="00670F35">
        <w:rPr>
          <w:rFonts w:cs="Arial"/>
          <w:i/>
          <w:iCs/>
          <w:noProof/>
          <w:szCs w:val="24"/>
        </w:rPr>
        <w:t>International Journal of Productivity and Performance Management</w:t>
      </w:r>
      <w:r w:rsidRPr="00670F35">
        <w:rPr>
          <w:rFonts w:cs="Arial"/>
          <w:noProof/>
          <w:szCs w:val="24"/>
        </w:rPr>
        <w:t xml:space="preserve">, </w:t>
      </w:r>
      <w:r w:rsidRPr="00670F35">
        <w:rPr>
          <w:rFonts w:cs="Arial"/>
          <w:i/>
          <w:iCs/>
          <w:noProof/>
          <w:szCs w:val="24"/>
        </w:rPr>
        <w:t>66</w:t>
      </w:r>
      <w:r w:rsidRPr="00670F35">
        <w:rPr>
          <w:rFonts w:cs="Arial"/>
          <w:noProof/>
          <w:szCs w:val="24"/>
        </w:rPr>
        <w:t>(5), 638–650. https://doi.org/10.1108/IJPPM-09-2016-0195</w:t>
      </w:r>
    </w:p>
    <w:p w14:paraId="7D5F5D8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Maciąg, J. (2016). Uwarunkowania wdrożenia koncepcji Lean Sevice w polskich szkołach wyższych. </w:t>
      </w:r>
      <w:r w:rsidRPr="00670F35">
        <w:rPr>
          <w:rFonts w:cs="Arial"/>
          <w:i/>
          <w:iCs/>
          <w:noProof/>
          <w:szCs w:val="24"/>
        </w:rPr>
        <w:t>Zarządzanie Publiczne</w:t>
      </w:r>
      <w:r w:rsidRPr="00670F35">
        <w:rPr>
          <w:rFonts w:cs="Arial"/>
          <w:noProof/>
          <w:szCs w:val="24"/>
        </w:rPr>
        <w:t xml:space="preserve">, </w:t>
      </w:r>
      <w:r w:rsidRPr="00670F35">
        <w:rPr>
          <w:rFonts w:cs="Arial"/>
          <w:i/>
          <w:iCs/>
          <w:noProof/>
          <w:szCs w:val="24"/>
        </w:rPr>
        <w:t>1</w:t>
      </w:r>
      <w:r w:rsidRPr="00670F35">
        <w:rPr>
          <w:rFonts w:cs="Arial"/>
          <w:noProof/>
          <w:szCs w:val="24"/>
        </w:rPr>
        <w:t>(33). https://doi.org/https://doi.org/10.4467/20843968ZP.16.005.4939</w:t>
      </w:r>
    </w:p>
    <w:p w14:paraId="4E9486E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Mainardes, E. W., Alves, H., &amp; Raposo, M. (2010). An Exploratory Research on the Stakeholders of a University. </w:t>
      </w:r>
      <w:r w:rsidRPr="00670F35">
        <w:rPr>
          <w:rFonts w:cs="Arial"/>
          <w:i/>
          <w:iCs/>
          <w:noProof/>
          <w:szCs w:val="24"/>
        </w:rPr>
        <w:t>Journal of Management and Strategy</w:t>
      </w:r>
      <w:r w:rsidRPr="00670F35">
        <w:rPr>
          <w:rFonts w:cs="Arial"/>
          <w:noProof/>
          <w:szCs w:val="24"/>
        </w:rPr>
        <w:t xml:space="preserve">, </w:t>
      </w:r>
      <w:r w:rsidRPr="00670F35">
        <w:rPr>
          <w:rFonts w:cs="Arial"/>
          <w:i/>
          <w:iCs/>
          <w:noProof/>
          <w:szCs w:val="24"/>
        </w:rPr>
        <w:t>1</w:t>
      </w:r>
      <w:r w:rsidRPr="00670F35">
        <w:rPr>
          <w:rFonts w:cs="Arial"/>
          <w:noProof/>
          <w:szCs w:val="24"/>
        </w:rPr>
        <w:t>(1), 76–88. https://doi.org/10.5430/jms.v1n1p76</w:t>
      </w:r>
    </w:p>
    <w:p w14:paraId="3308D51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Mainardes, E. W., Alves, H., &amp; Raposo, M. (2012). A model for stakeholder classification and stakeholder relationships. </w:t>
      </w:r>
      <w:r w:rsidRPr="00670F35">
        <w:rPr>
          <w:rFonts w:cs="Arial"/>
          <w:i/>
          <w:iCs/>
          <w:noProof/>
          <w:szCs w:val="24"/>
        </w:rPr>
        <w:t>MANAGEMENT DECISION</w:t>
      </w:r>
      <w:r w:rsidRPr="00670F35">
        <w:rPr>
          <w:rFonts w:cs="Arial"/>
          <w:noProof/>
          <w:szCs w:val="24"/>
        </w:rPr>
        <w:t xml:space="preserve">, </w:t>
      </w:r>
      <w:r w:rsidRPr="00670F35">
        <w:rPr>
          <w:rFonts w:cs="Arial"/>
          <w:i/>
          <w:iCs/>
          <w:noProof/>
          <w:szCs w:val="24"/>
        </w:rPr>
        <w:t>50</w:t>
      </w:r>
      <w:r w:rsidRPr="00670F35">
        <w:rPr>
          <w:rFonts w:cs="Arial"/>
          <w:noProof/>
          <w:szCs w:val="24"/>
        </w:rPr>
        <w:t>(10), 1861–1879. https://doi.org/10.1108/00251741211279648</w:t>
      </w:r>
    </w:p>
    <w:p w14:paraId="74E3A68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Marcinkowska, M. (2011). Tworzenie wartości przedsiębiorstwa dla interesariuszy. </w:t>
      </w:r>
      <w:r w:rsidRPr="00670F35">
        <w:rPr>
          <w:rFonts w:cs="Arial"/>
          <w:i/>
          <w:iCs/>
          <w:noProof/>
          <w:szCs w:val="24"/>
        </w:rPr>
        <w:t>Zeszyty Naukowe Uniwersytetu Szczecińskiego. Finanse, Rynki finansowe, Ubezpieczenia</w:t>
      </w:r>
      <w:r w:rsidRPr="00670F35">
        <w:rPr>
          <w:rFonts w:cs="Arial"/>
          <w:noProof/>
          <w:szCs w:val="24"/>
        </w:rPr>
        <w:t xml:space="preserve">, </w:t>
      </w:r>
      <w:r w:rsidRPr="00670F35">
        <w:rPr>
          <w:rFonts w:cs="Arial"/>
          <w:i/>
          <w:iCs/>
          <w:noProof/>
          <w:szCs w:val="24"/>
        </w:rPr>
        <w:t>639</w:t>
      </w:r>
      <w:r w:rsidRPr="00670F35">
        <w:rPr>
          <w:rFonts w:cs="Arial"/>
          <w:noProof/>
          <w:szCs w:val="24"/>
        </w:rPr>
        <w:t>, 855–870. http://www.wneiz.pl/nauka_wneiz/frfu/37-2011/FRFU-37-855.pdf</w:t>
      </w:r>
    </w:p>
    <w:p w14:paraId="5C78545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Marginson, S. (2006). Dynamics of National and Global Competition in Higher Education. </w:t>
      </w:r>
      <w:r w:rsidRPr="00670F35">
        <w:rPr>
          <w:rFonts w:cs="Arial"/>
          <w:i/>
          <w:iCs/>
          <w:noProof/>
          <w:szCs w:val="24"/>
        </w:rPr>
        <w:t>Higher Education</w:t>
      </w:r>
      <w:r w:rsidRPr="00670F35">
        <w:rPr>
          <w:rFonts w:cs="Arial"/>
          <w:noProof/>
          <w:szCs w:val="24"/>
        </w:rPr>
        <w:t xml:space="preserve">, </w:t>
      </w:r>
      <w:r w:rsidRPr="00670F35">
        <w:rPr>
          <w:rFonts w:cs="Arial"/>
          <w:i/>
          <w:iCs/>
          <w:noProof/>
          <w:szCs w:val="24"/>
        </w:rPr>
        <w:t>52</w:t>
      </w:r>
      <w:r w:rsidRPr="00670F35">
        <w:rPr>
          <w:rFonts w:cs="Arial"/>
          <w:noProof/>
          <w:szCs w:val="24"/>
        </w:rPr>
        <w:t>(1), 1–39. https://doi.org/10.1007/s10734-004-7649-x</w:t>
      </w:r>
    </w:p>
    <w:p w14:paraId="0F48A2F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Maric, I. (2013). Stakeholder Analisys of Higher Education Institutions. </w:t>
      </w:r>
      <w:r w:rsidRPr="00670F35">
        <w:rPr>
          <w:rFonts w:cs="Arial"/>
          <w:i/>
          <w:iCs/>
          <w:noProof/>
          <w:szCs w:val="24"/>
        </w:rPr>
        <w:t>Interdisciplinary Description of Complex Systems</w:t>
      </w:r>
      <w:r w:rsidRPr="00670F35">
        <w:rPr>
          <w:rFonts w:cs="Arial"/>
          <w:noProof/>
          <w:szCs w:val="24"/>
        </w:rPr>
        <w:t xml:space="preserve">, </w:t>
      </w:r>
      <w:r w:rsidRPr="00670F35">
        <w:rPr>
          <w:rFonts w:cs="Arial"/>
          <w:i/>
          <w:iCs/>
          <w:noProof/>
          <w:szCs w:val="24"/>
        </w:rPr>
        <w:t>11</w:t>
      </w:r>
      <w:r w:rsidRPr="00670F35">
        <w:rPr>
          <w:rFonts w:cs="Arial"/>
          <w:noProof/>
          <w:szCs w:val="24"/>
        </w:rPr>
        <w:t>(2), 217–226. https://doi.org/10.7906/indecs.11.2.4</w:t>
      </w:r>
    </w:p>
    <w:p w14:paraId="709FAB6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Martin, J. B., &amp; Reynolds, T. P. (2002). Academic-industrial relationships: Opportunities and pitfalls. </w:t>
      </w:r>
      <w:r w:rsidRPr="00670F35">
        <w:rPr>
          <w:rFonts w:cs="Arial"/>
          <w:i/>
          <w:iCs/>
          <w:noProof/>
          <w:szCs w:val="24"/>
        </w:rPr>
        <w:t>Science and Engineering Ethics</w:t>
      </w:r>
      <w:r w:rsidRPr="00670F35">
        <w:rPr>
          <w:rFonts w:cs="Arial"/>
          <w:noProof/>
          <w:szCs w:val="24"/>
        </w:rPr>
        <w:t xml:space="preserve">, </w:t>
      </w:r>
      <w:r w:rsidRPr="00670F35">
        <w:rPr>
          <w:rFonts w:cs="Arial"/>
          <w:i/>
          <w:iCs/>
          <w:noProof/>
          <w:szCs w:val="24"/>
        </w:rPr>
        <w:t>8</w:t>
      </w:r>
      <w:r w:rsidRPr="00670F35">
        <w:rPr>
          <w:rFonts w:cs="Arial"/>
          <w:noProof/>
          <w:szCs w:val="24"/>
        </w:rPr>
        <w:t>(3), 443–454. https://doi.org/10.1007/s11948-002-0066-6</w:t>
      </w:r>
    </w:p>
    <w:p w14:paraId="387F5C9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Matzat, U., Snijders, C., &amp; van der Horst, W. (2009). Effects of different types of progress indicators on drop-out rates in web surveys. </w:t>
      </w:r>
      <w:r w:rsidRPr="00670F35">
        <w:rPr>
          <w:rFonts w:cs="Arial"/>
          <w:i/>
          <w:iCs/>
          <w:noProof/>
          <w:szCs w:val="24"/>
        </w:rPr>
        <w:t>Social Psychology</w:t>
      </w:r>
      <w:r w:rsidRPr="00670F35">
        <w:rPr>
          <w:rFonts w:cs="Arial"/>
          <w:noProof/>
          <w:szCs w:val="24"/>
        </w:rPr>
        <w:t xml:space="preserve">, </w:t>
      </w:r>
      <w:r w:rsidRPr="00670F35">
        <w:rPr>
          <w:rFonts w:cs="Arial"/>
          <w:i/>
          <w:iCs/>
          <w:noProof/>
          <w:szCs w:val="24"/>
        </w:rPr>
        <w:t>40</w:t>
      </w:r>
      <w:r w:rsidRPr="00670F35">
        <w:rPr>
          <w:rFonts w:cs="Arial"/>
          <w:noProof/>
          <w:szCs w:val="24"/>
        </w:rPr>
        <w:t>(1), 43.</w:t>
      </w:r>
    </w:p>
    <w:p w14:paraId="090F11E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Mazur, J. (2001). </w:t>
      </w:r>
      <w:r w:rsidRPr="00670F35">
        <w:rPr>
          <w:rFonts w:cs="Arial"/>
          <w:i/>
          <w:iCs/>
          <w:noProof/>
          <w:szCs w:val="24"/>
        </w:rPr>
        <w:t>Zarządzanie marketingiem usług</w:t>
      </w:r>
      <w:r w:rsidRPr="00670F35">
        <w:rPr>
          <w:rFonts w:cs="Arial"/>
          <w:noProof/>
          <w:szCs w:val="24"/>
        </w:rPr>
        <w:t>. Difin.</w:t>
      </w:r>
    </w:p>
    <w:p w14:paraId="222E7BA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McGrath, S. K., &amp; Whitty, S. J. (2017). Stakeholder defined. </w:t>
      </w:r>
      <w:r w:rsidRPr="00670F35">
        <w:rPr>
          <w:rFonts w:cs="Arial"/>
          <w:i/>
          <w:iCs/>
          <w:noProof/>
          <w:szCs w:val="24"/>
        </w:rPr>
        <w:t>International Journal of Managing Projects in Business</w:t>
      </w:r>
      <w:r w:rsidRPr="00670F35">
        <w:rPr>
          <w:rFonts w:cs="Arial"/>
          <w:noProof/>
          <w:szCs w:val="24"/>
        </w:rPr>
        <w:t xml:space="preserve">, </w:t>
      </w:r>
      <w:r w:rsidRPr="00670F35">
        <w:rPr>
          <w:rFonts w:cs="Arial"/>
          <w:i/>
          <w:iCs/>
          <w:noProof/>
          <w:szCs w:val="24"/>
        </w:rPr>
        <w:t>10</w:t>
      </w:r>
      <w:r w:rsidRPr="00670F35">
        <w:rPr>
          <w:rFonts w:cs="Arial"/>
          <w:noProof/>
          <w:szCs w:val="24"/>
        </w:rPr>
        <w:t>(4), 721–748. https://doi.org/10.1108/IJMPB-12-2016-0097</w:t>
      </w:r>
    </w:p>
    <w:p w14:paraId="6C495F2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MEiN. (2023a). </w:t>
      </w:r>
      <w:r w:rsidRPr="00670F35">
        <w:rPr>
          <w:rFonts w:cs="Arial"/>
          <w:i/>
          <w:iCs/>
          <w:noProof/>
          <w:szCs w:val="24"/>
        </w:rPr>
        <w:t>Ekonomiczne Losy Absolwentów</w:t>
      </w:r>
      <w:r w:rsidRPr="00670F35">
        <w:rPr>
          <w:rFonts w:cs="Arial"/>
          <w:noProof/>
          <w:szCs w:val="24"/>
        </w:rPr>
        <w:t>. https://www.gov.pl/web/edukacja-i-nauka/ekonomiczne-losy-absolwentow</w:t>
      </w:r>
    </w:p>
    <w:p w14:paraId="55D40D3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MEiN. (2023b). </w:t>
      </w:r>
      <w:r w:rsidRPr="00670F35">
        <w:rPr>
          <w:rFonts w:cs="Arial"/>
          <w:i/>
          <w:iCs/>
          <w:noProof/>
          <w:szCs w:val="24"/>
        </w:rPr>
        <w:t>Konstytucja dla Nauki</w:t>
      </w:r>
      <w:r w:rsidRPr="00670F35">
        <w:rPr>
          <w:rFonts w:cs="Arial"/>
          <w:noProof/>
          <w:szCs w:val="24"/>
        </w:rPr>
        <w:t>. Serwis Rzeczypospolitej Polskiej. https://www.gov.pl/web/edukacja-i-nauka/konstytucja-dla-nauki-2</w:t>
      </w:r>
    </w:p>
    <w:p w14:paraId="430C041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Merton, R. K. (1968). The Matthew Effect in Science: The reward and communication systems of science are considered. </w:t>
      </w:r>
      <w:r w:rsidRPr="00670F35">
        <w:rPr>
          <w:rFonts w:cs="Arial"/>
          <w:i/>
          <w:iCs/>
          <w:noProof/>
          <w:szCs w:val="24"/>
        </w:rPr>
        <w:t>Science</w:t>
      </w:r>
      <w:r w:rsidRPr="00670F35">
        <w:rPr>
          <w:rFonts w:cs="Arial"/>
          <w:noProof/>
          <w:szCs w:val="24"/>
        </w:rPr>
        <w:t xml:space="preserve">, </w:t>
      </w:r>
      <w:r w:rsidRPr="00670F35">
        <w:rPr>
          <w:rFonts w:cs="Arial"/>
          <w:i/>
          <w:iCs/>
          <w:noProof/>
          <w:szCs w:val="24"/>
        </w:rPr>
        <w:t>159</w:t>
      </w:r>
      <w:r w:rsidRPr="00670F35">
        <w:rPr>
          <w:rFonts w:cs="Arial"/>
          <w:noProof/>
          <w:szCs w:val="24"/>
        </w:rPr>
        <w:t>(3810), 56–63. https://doi.org/10.1126/science.159.3810.56</w:t>
      </w:r>
    </w:p>
    <w:p w14:paraId="3F05018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i/>
          <w:iCs/>
          <w:noProof/>
          <w:szCs w:val="24"/>
        </w:rPr>
        <w:t>Methodology of Round University Ranking 2020</w:t>
      </w:r>
      <w:r w:rsidRPr="00670F35">
        <w:rPr>
          <w:rFonts w:cs="Arial"/>
          <w:noProof/>
          <w:szCs w:val="24"/>
        </w:rPr>
        <w:t>. (2020). https://roundranking.com/methodology/methodology.html</w:t>
      </w:r>
    </w:p>
    <w:p w14:paraId="3E1778F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i/>
          <w:iCs/>
          <w:noProof/>
          <w:szCs w:val="24"/>
        </w:rPr>
        <w:t>Metodologia Rankingu Szkół Wyższych Perspektywy 2020</w:t>
      </w:r>
      <w:r w:rsidRPr="00670F35">
        <w:rPr>
          <w:rFonts w:cs="Arial"/>
          <w:noProof/>
          <w:szCs w:val="24"/>
        </w:rPr>
        <w:t>. (2020, luty 23). http://ranking.perspektywy.pl/2020/article/metodologia-rankingu-uczelni-akademickich</w:t>
      </w:r>
    </w:p>
    <w:p w14:paraId="2588AA6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Miles, S. (2017). Stakeholder Theory Classification: A Theoretical and Empirical Evaluation of Definitions. </w:t>
      </w:r>
      <w:r w:rsidRPr="00670F35">
        <w:rPr>
          <w:rFonts w:cs="Arial"/>
          <w:i/>
          <w:iCs/>
          <w:noProof/>
          <w:szCs w:val="24"/>
        </w:rPr>
        <w:t>Journal of Business Ethics</w:t>
      </w:r>
      <w:r w:rsidRPr="00670F35">
        <w:rPr>
          <w:rFonts w:cs="Arial"/>
          <w:noProof/>
          <w:szCs w:val="24"/>
        </w:rPr>
        <w:t xml:space="preserve">, </w:t>
      </w:r>
      <w:r w:rsidRPr="00670F35">
        <w:rPr>
          <w:rFonts w:cs="Arial"/>
          <w:i/>
          <w:iCs/>
          <w:noProof/>
          <w:szCs w:val="24"/>
        </w:rPr>
        <w:t>142</w:t>
      </w:r>
      <w:r w:rsidRPr="00670F35">
        <w:rPr>
          <w:rFonts w:cs="Arial"/>
          <w:noProof/>
          <w:szCs w:val="24"/>
        </w:rPr>
        <w:t>(3), 437–459. https://doi.org/10.1007/s10551-015-2741-y</w:t>
      </w:r>
    </w:p>
    <w:p w14:paraId="06FDB88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Ministerstwo Nauki i Szkolnictwa Wyższego, &amp; MNiSW. (2019). </w:t>
      </w:r>
      <w:r w:rsidRPr="00670F35">
        <w:rPr>
          <w:rFonts w:cs="Arial"/>
          <w:i/>
          <w:iCs/>
          <w:noProof/>
          <w:szCs w:val="24"/>
        </w:rPr>
        <w:t>Przewodnik po systemie szkolnictwa wyższego i nauki</w:t>
      </w:r>
      <w:r w:rsidRPr="00670F35">
        <w:rPr>
          <w:rFonts w:cs="Arial"/>
          <w:noProof/>
          <w:szCs w:val="24"/>
        </w:rPr>
        <w:t>. https://konstytucjadlanauki.gov.pl/content/uploads/2019/02/przewodnik-po-reformie-wydanie-i-poprawione-marzec-2019.pdf</w:t>
      </w:r>
    </w:p>
    <w:p w14:paraId="4E9D436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Mintzberg, H. (1983). The case for corporate social responsibility. </w:t>
      </w:r>
      <w:r w:rsidRPr="00670F35">
        <w:rPr>
          <w:rFonts w:cs="Arial"/>
          <w:i/>
          <w:iCs/>
          <w:noProof/>
          <w:szCs w:val="24"/>
        </w:rPr>
        <w:t>Journal of Business Strategy</w:t>
      </w:r>
      <w:r w:rsidRPr="00670F35">
        <w:rPr>
          <w:rFonts w:cs="Arial"/>
          <w:noProof/>
          <w:szCs w:val="24"/>
        </w:rPr>
        <w:t xml:space="preserve">, </w:t>
      </w:r>
      <w:r w:rsidRPr="00670F35">
        <w:rPr>
          <w:rFonts w:cs="Arial"/>
          <w:i/>
          <w:iCs/>
          <w:noProof/>
          <w:szCs w:val="24"/>
        </w:rPr>
        <w:t>4</w:t>
      </w:r>
      <w:r w:rsidRPr="00670F35">
        <w:rPr>
          <w:rFonts w:cs="Arial"/>
          <w:noProof/>
          <w:szCs w:val="24"/>
        </w:rPr>
        <w:t>(2), 3–15. https://doi.org/10.1108/eb039015</w:t>
      </w:r>
    </w:p>
    <w:p w14:paraId="0230766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Mitchell, R. K., Agle, B. R., &amp; Wood, D. J. (1997). Towards a theory of stakeholder identification and Salience: Defining the Principle of Who and What Really Counts. </w:t>
      </w:r>
      <w:r w:rsidRPr="00670F35">
        <w:rPr>
          <w:rFonts w:cs="Arial"/>
          <w:i/>
          <w:iCs/>
          <w:noProof/>
          <w:szCs w:val="24"/>
        </w:rPr>
        <w:t>Academy of Management</w:t>
      </w:r>
      <w:r w:rsidRPr="00670F35">
        <w:rPr>
          <w:rFonts w:cs="Arial"/>
          <w:noProof/>
          <w:szCs w:val="24"/>
        </w:rPr>
        <w:t xml:space="preserve">, </w:t>
      </w:r>
      <w:r w:rsidRPr="00670F35">
        <w:rPr>
          <w:rFonts w:cs="Arial"/>
          <w:i/>
          <w:iCs/>
          <w:noProof/>
          <w:szCs w:val="24"/>
        </w:rPr>
        <w:t>22</w:t>
      </w:r>
      <w:r w:rsidRPr="00670F35">
        <w:rPr>
          <w:rFonts w:cs="Arial"/>
          <w:noProof/>
          <w:szCs w:val="24"/>
        </w:rPr>
        <w:t>(4), 853–886.</w:t>
      </w:r>
    </w:p>
    <w:p w14:paraId="183B240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MNiSW. (2013). </w:t>
      </w:r>
      <w:r w:rsidRPr="00670F35">
        <w:rPr>
          <w:rFonts w:cs="Arial"/>
          <w:i/>
          <w:iCs/>
          <w:noProof/>
          <w:szCs w:val="24"/>
        </w:rPr>
        <w:t>Szkolnictwo wyższe w polsce 2013</w:t>
      </w:r>
      <w:r w:rsidRPr="00670F35">
        <w:rPr>
          <w:rFonts w:cs="Arial"/>
          <w:noProof/>
          <w:szCs w:val="24"/>
        </w:rPr>
        <w:t>.</w:t>
      </w:r>
    </w:p>
    <w:p w14:paraId="2FE2463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MNiSW. (2019a). Konstytucja dla Nauki. Prawo o szkolnictwie wyższym i nauce - komentarz. W </w:t>
      </w:r>
      <w:r w:rsidRPr="00670F35">
        <w:rPr>
          <w:rFonts w:cs="Arial"/>
          <w:i/>
          <w:iCs/>
          <w:noProof/>
          <w:szCs w:val="24"/>
        </w:rPr>
        <w:t>Prawo o szkolnictwie wyższym i nauce. komentarz</w:t>
      </w:r>
      <w:r w:rsidRPr="00670F35">
        <w:rPr>
          <w:rFonts w:cs="Arial"/>
          <w:noProof/>
          <w:szCs w:val="24"/>
        </w:rPr>
        <w:t xml:space="preserve"> (Numer 7).</w:t>
      </w:r>
    </w:p>
    <w:p w14:paraId="16AC676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MNiSW. (2019b). </w:t>
      </w:r>
      <w:r w:rsidRPr="00670F35">
        <w:rPr>
          <w:rFonts w:cs="Arial"/>
          <w:i/>
          <w:iCs/>
          <w:noProof/>
          <w:szCs w:val="24"/>
        </w:rPr>
        <w:t>Finansowanie uczelni w świetle przepisów Ustawy 2.0</w:t>
      </w:r>
      <w:r w:rsidRPr="00670F35">
        <w:rPr>
          <w:rFonts w:cs="Arial"/>
          <w:noProof/>
          <w:szCs w:val="24"/>
        </w:rPr>
        <w:t>.</w:t>
      </w:r>
    </w:p>
    <w:p w14:paraId="6F078F7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Mogaji, E. (2019). Strategic stakeholder communications on Twitter by UK universities. </w:t>
      </w:r>
      <w:r w:rsidRPr="00670F35">
        <w:rPr>
          <w:rFonts w:cs="Arial"/>
          <w:i/>
          <w:iCs/>
          <w:noProof/>
          <w:szCs w:val="24"/>
        </w:rPr>
        <w:t>Research Agenda Working Papers</w:t>
      </w:r>
      <w:r w:rsidRPr="00670F35">
        <w:rPr>
          <w:rFonts w:cs="Arial"/>
          <w:noProof/>
          <w:szCs w:val="24"/>
        </w:rPr>
        <w:t xml:space="preserve">, </w:t>
      </w:r>
      <w:r w:rsidRPr="00670F35">
        <w:rPr>
          <w:rFonts w:cs="Arial"/>
          <w:i/>
          <w:iCs/>
          <w:noProof/>
          <w:szCs w:val="24"/>
        </w:rPr>
        <w:t>2019</w:t>
      </w:r>
      <w:r w:rsidRPr="00670F35">
        <w:rPr>
          <w:rFonts w:cs="Arial"/>
          <w:noProof/>
          <w:szCs w:val="24"/>
        </w:rPr>
        <w:t>(08), 104–119.</w:t>
      </w:r>
    </w:p>
    <w:p w14:paraId="1017B92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Mogaji, E., Watat, J. K., Olaleye, S. A., &amp; Ukpabi, D. (2021). Recruit, Retain and Report: UK Universities’ Strategic Communication with Stakeholders on Twitter. W </w:t>
      </w:r>
      <w:r w:rsidRPr="00670F35">
        <w:rPr>
          <w:rFonts w:cs="Arial"/>
          <w:i/>
          <w:iCs/>
          <w:noProof/>
          <w:szCs w:val="24"/>
        </w:rPr>
        <w:t>Strategic Corporate Communication in the Digital Age</w:t>
      </w:r>
      <w:r w:rsidRPr="00670F35">
        <w:rPr>
          <w:rFonts w:cs="Arial"/>
          <w:noProof/>
          <w:szCs w:val="24"/>
        </w:rPr>
        <w:t xml:space="preserve"> (ss. 89–114). Emerald Publishing Limited. https://doi.org/10.1108/978-1-80071-264-520211006</w:t>
      </w:r>
    </w:p>
    <w:p w14:paraId="7926B67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Moroń, D. (2016). Wpływ przemian demograficznych na szkolnictwo wyższe w Polsce. </w:t>
      </w:r>
      <w:r w:rsidRPr="00670F35">
        <w:rPr>
          <w:rFonts w:cs="Arial"/>
          <w:i/>
          <w:iCs/>
          <w:noProof/>
          <w:szCs w:val="24"/>
        </w:rPr>
        <w:t>Studia Ekonomiczne. Zeszyty Naukowe Uniwersytetu Ekonomicznego w Katowicach</w:t>
      </w:r>
      <w:r w:rsidRPr="00670F35">
        <w:rPr>
          <w:rFonts w:cs="Arial"/>
          <w:noProof/>
          <w:szCs w:val="24"/>
        </w:rPr>
        <w:t xml:space="preserve">, </w:t>
      </w:r>
      <w:r w:rsidRPr="00670F35">
        <w:rPr>
          <w:rFonts w:cs="Arial"/>
          <w:i/>
          <w:iCs/>
          <w:noProof/>
          <w:szCs w:val="24"/>
        </w:rPr>
        <w:t>290</w:t>
      </w:r>
      <w:r w:rsidRPr="00670F35">
        <w:rPr>
          <w:rFonts w:cs="Arial"/>
          <w:noProof/>
          <w:szCs w:val="24"/>
        </w:rPr>
        <w:t>, 107–116.</w:t>
      </w:r>
    </w:p>
    <w:p w14:paraId="5D325D3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Morsing, M., &amp; Schultz, M. (2006). Corporate social responsibility communication: stakeholder information, response and involvement strategies. </w:t>
      </w:r>
      <w:r w:rsidRPr="00670F35">
        <w:rPr>
          <w:rFonts w:cs="Arial"/>
          <w:i/>
          <w:iCs/>
          <w:noProof/>
          <w:szCs w:val="24"/>
        </w:rPr>
        <w:t>Business Ethics: A European Review</w:t>
      </w:r>
      <w:r w:rsidRPr="00670F35">
        <w:rPr>
          <w:rFonts w:cs="Arial"/>
          <w:noProof/>
          <w:szCs w:val="24"/>
        </w:rPr>
        <w:t xml:space="preserve">, </w:t>
      </w:r>
      <w:r w:rsidRPr="00670F35">
        <w:rPr>
          <w:rFonts w:cs="Arial"/>
          <w:i/>
          <w:iCs/>
          <w:noProof/>
          <w:szCs w:val="24"/>
        </w:rPr>
        <w:t>15</w:t>
      </w:r>
      <w:r w:rsidRPr="00670F35">
        <w:rPr>
          <w:rFonts w:cs="Arial"/>
          <w:noProof/>
          <w:szCs w:val="24"/>
        </w:rPr>
        <w:t xml:space="preserve">(4), </w:t>
      </w:r>
      <w:r w:rsidRPr="00670F35">
        <w:rPr>
          <w:rFonts w:cs="Arial"/>
          <w:noProof/>
          <w:szCs w:val="24"/>
        </w:rPr>
        <w:lastRenderedPageBreak/>
        <w:t>323–338. https://doi.org/10.1111/j.1467-8608.2006.00460.x</w:t>
      </w:r>
    </w:p>
    <w:p w14:paraId="702E5E7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Moszyk, K., &amp; Deja, M. (2023). Reduction of exceeding the guaranteed service time for external trucks at the DCT Gdańsk container terminal using a six sigma framework. </w:t>
      </w:r>
      <w:r w:rsidRPr="00670F35">
        <w:rPr>
          <w:rFonts w:cs="Arial"/>
          <w:i/>
          <w:iCs/>
          <w:noProof/>
          <w:szCs w:val="24"/>
        </w:rPr>
        <w:t>International Journal of Lean Six Sigma</w:t>
      </w:r>
      <w:r w:rsidRPr="00670F35">
        <w:rPr>
          <w:rFonts w:cs="Arial"/>
          <w:noProof/>
          <w:szCs w:val="24"/>
        </w:rPr>
        <w:t>. https://doi.org/10.1108/IJLSS-05-2022-0100</w:t>
      </w:r>
    </w:p>
    <w:p w14:paraId="3DEA0AF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Mueller, S. L., &amp; Thomas, A. S. (2001). Culture and entrepreneurial potential. </w:t>
      </w:r>
      <w:r w:rsidRPr="00670F35">
        <w:rPr>
          <w:rFonts w:cs="Arial"/>
          <w:i/>
          <w:iCs/>
          <w:noProof/>
          <w:szCs w:val="24"/>
        </w:rPr>
        <w:t>Journal of Business Venturing</w:t>
      </w:r>
      <w:r w:rsidRPr="00670F35">
        <w:rPr>
          <w:rFonts w:cs="Arial"/>
          <w:noProof/>
          <w:szCs w:val="24"/>
        </w:rPr>
        <w:t xml:space="preserve">, </w:t>
      </w:r>
      <w:r w:rsidRPr="00670F35">
        <w:rPr>
          <w:rFonts w:cs="Arial"/>
          <w:i/>
          <w:iCs/>
          <w:noProof/>
          <w:szCs w:val="24"/>
        </w:rPr>
        <w:t>16</w:t>
      </w:r>
      <w:r w:rsidRPr="00670F35">
        <w:rPr>
          <w:rFonts w:cs="Arial"/>
          <w:noProof/>
          <w:szCs w:val="24"/>
        </w:rPr>
        <w:t>(1), 51–75. https://doi.org/10.1016/S0883-9026(99)00039-7</w:t>
      </w:r>
    </w:p>
    <w:p w14:paraId="56B4622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Munshi, R. (2019). Higher Education Service Quality Model (HESQUAL) to Improve Service Quality of Higher Education Institutes. </w:t>
      </w:r>
      <w:r w:rsidRPr="00670F35">
        <w:rPr>
          <w:rFonts w:cs="Arial"/>
          <w:i/>
          <w:iCs/>
          <w:noProof/>
          <w:szCs w:val="24"/>
        </w:rPr>
        <w:t>International Journal of Research in Humanities, Arts and Literature</w:t>
      </w:r>
      <w:r w:rsidRPr="00670F35">
        <w:rPr>
          <w:rFonts w:cs="Arial"/>
          <w:noProof/>
          <w:szCs w:val="24"/>
        </w:rPr>
        <w:t xml:space="preserve">, </w:t>
      </w:r>
      <w:r w:rsidRPr="00670F35">
        <w:rPr>
          <w:rFonts w:cs="Arial"/>
          <w:i/>
          <w:iCs/>
          <w:noProof/>
          <w:szCs w:val="24"/>
        </w:rPr>
        <w:t>7</w:t>
      </w:r>
      <w:r w:rsidRPr="00670F35">
        <w:rPr>
          <w:rFonts w:cs="Arial"/>
          <w:noProof/>
          <w:szCs w:val="24"/>
        </w:rPr>
        <w:t>(1), 181–190.</w:t>
      </w:r>
    </w:p>
    <w:p w14:paraId="61264EA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i/>
          <w:iCs/>
          <w:noProof/>
          <w:szCs w:val="24"/>
        </w:rPr>
        <w:t>MyPlan College Rankings</w:t>
      </w:r>
      <w:r w:rsidRPr="00670F35">
        <w:rPr>
          <w:rFonts w:cs="Arial"/>
          <w:noProof/>
          <w:szCs w:val="24"/>
        </w:rPr>
        <w:t>. (2020). https://www.myplan.com/education/colleges/college_rankings_1.php</w:t>
      </w:r>
    </w:p>
    <w:p w14:paraId="15A355E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Nasim, K., Sikander, A., &amp; Tian, X. (2020). Twenty years of research on total quality management in Higher Education: A systematic literature review. </w:t>
      </w:r>
      <w:r w:rsidRPr="00670F35">
        <w:rPr>
          <w:rFonts w:cs="Arial"/>
          <w:i/>
          <w:iCs/>
          <w:noProof/>
          <w:szCs w:val="24"/>
        </w:rPr>
        <w:t>Higher Education Quarterly</w:t>
      </w:r>
      <w:r w:rsidRPr="00670F35">
        <w:rPr>
          <w:rFonts w:cs="Arial"/>
          <w:noProof/>
          <w:szCs w:val="24"/>
        </w:rPr>
        <w:t xml:space="preserve">, </w:t>
      </w:r>
      <w:r w:rsidRPr="00670F35">
        <w:rPr>
          <w:rFonts w:cs="Arial"/>
          <w:i/>
          <w:iCs/>
          <w:noProof/>
          <w:szCs w:val="24"/>
        </w:rPr>
        <w:t>74</w:t>
      </w:r>
      <w:r w:rsidRPr="00670F35">
        <w:rPr>
          <w:rFonts w:cs="Arial"/>
          <w:noProof/>
          <w:szCs w:val="24"/>
        </w:rPr>
        <w:t>(1), 75–97. https://doi.org/10.1111/hequ.12227</w:t>
      </w:r>
    </w:p>
    <w:p w14:paraId="36222E9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Nauka w Polsce - PAP. (2020). </w:t>
      </w:r>
      <w:r w:rsidRPr="00670F35">
        <w:rPr>
          <w:rFonts w:cs="Arial"/>
          <w:i/>
          <w:iCs/>
          <w:noProof/>
          <w:szCs w:val="24"/>
        </w:rPr>
        <w:t>Trzy gdańskie szkoły wyższe utworzyły Związek Uczelni im. Daniela Fahrenheita</w:t>
      </w:r>
      <w:r w:rsidRPr="00670F35">
        <w:rPr>
          <w:rFonts w:cs="Arial"/>
          <w:noProof/>
          <w:szCs w:val="24"/>
        </w:rPr>
        <w:t>. https://naukawpolsce.pap.pl/aktualnosci/news%2C85430%2Ctrzy-gdanskie-szkoly-wyzsze-utworzyly-zwiazek-uczelni-im-daniela-fahrenheita</w:t>
      </w:r>
    </w:p>
    <w:p w14:paraId="58633EB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Naukowiec.org. (2023). </w:t>
      </w:r>
      <w:r w:rsidRPr="00670F35">
        <w:rPr>
          <w:rFonts w:cs="Arial"/>
          <w:i/>
          <w:iCs/>
          <w:noProof/>
          <w:szCs w:val="24"/>
        </w:rPr>
        <w:t>Siła korelacji, klasyfikacja - opis</w:t>
      </w:r>
      <w:r w:rsidRPr="00670F35">
        <w:rPr>
          <w:rFonts w:cs="Arial"/>
          <w:noProof/>
          <w:szCs w:val="24"/>
        </w:rPr>
        <w:t>. https://www.naukowiec.org/wiedza/statystyka/sila-korelacji--klasyfikacja_512.html</w:t>
      </w:r>
    </w:p>
    <w:p w14:paraId="726A9C3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Nazarko, J., Komuda, M., Kuźmicz, K., Szubzda, E., &amp; Urban, J. (2008). </w:t>
      </w:r>
      <w:r w:rsidRPr="00670F35">
        <w:rPr>
          <w:rFonts w:cs="Arial"/>
          <w:i/>
          <w:iCs/>
          <w:noProof/>
          <w:szCs w:val="24"/>
        </w:rPr>
        <w:t>Metoda DEA w badaniu efektywności instytucji sektora publicznego na przykładzie szkół wyższych</w:t>
      </w:r>
      <w:r w:rsidRPr="00670F35">
        <w:rPr>
          <w:rFonts w:cs="Arial"/>
          <w:noProof/>
          <w:szCs w:val="24"/>
        </w:rPr>
        <w:t xml:space="preserve">. </w:t>
      </w:r>
      <w:r w:rsidRPr="00670F35">
        <w:rPr>
          <w:rFonts w:cs="Arial"/>
          <w:i/>
          <w:iCs/>
          <w:noProof/>
          <w:szCs w:val="24"/>
        </w:rPr>
        <w:t>4</w:t>
      </w:r>
      <w:r w:rsidRPr="00670F35">
        <w:rPr>
          <w:rFonts w:cs="Arial"/>
          <w:noProof/>
          <w:szCs w:val="24"/>
        </w:rPr>
        <w:t>.</w:t>
      </w:r>
    </w:p>
    <w:p w14:paraId="7EF8F09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Neave, G. (2002). The Stakeholder Perspective Historically Explored. W </w:t>
      </w:r>
      <w:r w:rsidRPr="00670F35">
        <w:rPr>
          <w:rFonts w:cs="Arial"/>
          <w:i/>
          <w:iCs/>
          <w:noProof/>
          <w:szCs w:val="24"/>
        </w:rPr>
        <w:t>HIGHER EDUCATION IN A GLOBALISING WORLD</w:t>
      </w:r>
      <w:r w:rsidRPr="00670F35">
        <w:rPr>
          <w:rFonts w:cs="Arial"/>
          <w:noProof/>
          <w:szCs w:val="24"/>
        </w:rPr>
        <w:t xml:space="preserve"> (ss. 17–37). https://doi.org/10.1007/978-94-010-0579-1_2</w:t>
      </w:r>
    </w:p>
    <w:p w14:paraId="2F3259E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Newby, P. (1999). Culture and quality in higher education. </w:t>
      </w:r>
      <w:r w:rsidRPr="00670F35">
        <w:rPr>
          <w:rFonts w:cs="Arial"/>
          <w:i/>
          <w:iCs/>
          <w:noProof/>
          <w:szCs w:val="24"/>
        </w:rPr>
        <w:t>Higher Education Policy</w:t>
      </w:r>
      <w:r w:rsidRPr="00670F35">
        <w:rPr>
          <w:rFonts w:cs="Arial"/>
          <w:noProof/>
          <w:szCs w:val="24"/>
        </w:rPr>
        <w:t xml:space="preserve">, </w:t>
      </w:r>
      <w:r w:rsidRPr="00670F35">
        <w:rPr>
          <w:rFonts w:cs="Arial"/>
          <w:i/>
          <w:iCs/>
          <w:noProof/>
          <w:szCs w:val="24"/>
        </w:rPr>
        <w:t>12</w:t>
      </w:r>
      <w:r w:rsidRPr="00670F35">
        <w:rPr>
          <w:rFonts w:cs="Arial"/>
          <w:noProof/>
          <w:szCs w:val="24"/>
        </w:rPr>
        <w:t>(3), 261–275. https://doi.org/10.1016/S0952-8733(99)00014-8</w:t>
      </w:r>
    </w:p>
    <w:p w14:paraId="39B08BD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Niankara, I., Muqattash, R., Niankara, A., &amp; Traoret, R. I. (2020). COVID-19 Vaccine Development in a Quadruple Helix Innovation System: Uncovering the Preferences of the Fourth Helix in the UAE. </w:t>
      </w:r>
      <w:r w:rsidRPr="00670F35">
        <w:rPr>
          <w:rFonts w:cs="Arial"/>
          <w:i/>
          <w:iCs/>
          <w:noProof/>
          <w:szCs w:val="24"/>
        </w:rPr>
        <w:t>Journal of Open Innovation: Technology, Market, and Complexity</w:t>
      </w:r>
      <w:r w:rsidRPr="00670F35">
        <w:rPr>
          <w:rFonts w:cs="Arial"/>
          <w:noProof/>
          <w:szCs w:val="24"/>
        </w:rPr>
        <w:t xml:space="preserve">, </w:t>
      </w:r>
      <w:r w:rsidRPr="00670F35">
        <w:rPr>
          <w:rFonts w:cs="Arial"/>
          <w:i/>
          <w:iCs/>
          <w:noProof/>
          <w:szCs w:val="24"/>
        </w:rPr>
        <w:t>6</w:t>
      </w:r>
      <w:r w:rsidRPr="00670F35">
        <w:rPr>
          <w:rFonts w:cs="Arial"/>
          <w:noProof/>
          <w:szCs w:val="24"/>
        </w:rPr>
        <w:t>(4), 132. https://doi.org/10.3390/joitmc6040132</w:t>
      </w:r>
    </w:p>
    <w:p w14:paraId="44F0F65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Nita, B. (2016). </w:t>
      </w:r>
      <w:r w:rsidRPr="00670F35">
        <w:rPr>
          <w:rFonts w:cs="Arial"/>
          <w:i/>
          <w:iCs/>
          <w:noProof/>
          <w:szCs w:val="24"/>
        </w:rPr>
        <w:t>Teoria interesariuszy a informacja sprawozdawcza na przykładzie pryzmatu dokonań</w:t>
      </w:r>
      <w:r w:rsidRPr="00670F35">
        <w:rPr>
          <w:rFonts w:cs="Arial"/>
          <w:noProof/>
          <w:szCs w:val="24"/>
        </w:rPr>
        <w:t xml:space="preserve">. </w:t>
      </w:r>
      <w:r w:rsidRPr="00670F35">
        <w:rPr>
          <w:rFonts w:cs="Arial"/>
          <w:i/>
          <w:iCs/>
          <w:noProof/>
          <w:szCs w:val="24"/>
        </w:rPr>
        <w:t>87</w:t>
      </w:r>
      <w:r w:rsidRPr="00670F35">
        <w:rPr>
          <w:rFonts w:cs="Arial"/>
          <w:noProof/>
          <w:szCs w:val="24"/>
        </w:rPr>
        <w:t>(143), 117–128. https://doi.org/10.5604/16414381.1207439</w:t>
      </w:r>
    </w:p>
    <w:p w14:paraId="6B28506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Noaman, A. Y., Ragab, A. H. M., Fayoumi, A. G., Khedra, A. M., &amp; Madbouly, A. I. (2013). HEQAM: A developed higher education quality assessment model. </w:t>
      </w:r>
      <w:r w:rsidRPr="00670F35">
        <w:rPr>
          <w:rFonts w:cs="Arial"/>
          <w:i/>
          <w:iCs/>
          <w:noProof/>
          <w:szCs w:val="24"/>
        </w:rPr>
        <w:t>2013 Federated Conference on Computer Science and Information Systems, FedCSIS 2013</w:t>
      </w:r>
      <w:r w:rsidRPr="00670F35">
        <w:rPr>
          <w:rFonts w:cs="Arial"/>
          <w:noProof/>
          <w:szCs w:val="24"/>
        </w:rPr>
        <w:t>, 739–746.</w:t>
      </w:r>
    </w:p>
    <w:p w14:paraId="04A0B07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Nowotny, H., Scott, P., &amp; Gibbons, M. (2003). Introduction: „Mode 2” revisited: The new production of knowledge. W </w:t>
      </w:r>
      <w:r w:rsidRPr="00670F35">
        <w:rPr>
          <w:rFonts w:cs="Arial"/>
          <w:i/>
          <w:iCs/>
          <w:noProof/>
          <w:szCs w:val="24"/>
        </w:rPr>
        <w:t>Minerva</w:t>
      </w:r>
      <w:r w:rsidRPr="00670F35">
        <w:rPr>
          <w:rFonts w:cs="Arial"/>
          <w:noProof/>
          <w:szCs w:val="24"/>
        </w:rPr>
        <w:t xml:space="preserve"> (T. 41, Numer 3, ss. 179–194). https://doi.org/10.1023/A:1025505528250</w:t>
      </w:r>
    </w:p>
    <w:p w14:paraId="239DCE2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Oates, J. (2010). </w:t>
      </w:r>
      <w:r w:rsidRPr="00670F35">
        <w:rPr>
          <w:rFonts w:cs="Arial"/>
          <w:i/>
          <w:iCs/>
          <w:noProof/>
          <w:szCs w:val="24"/>
        </w:rPr>
        <w:t>Picking the Best Approach for the Problem at Hand</w:t>
      </w:r>
      <w:r w:rsidRPr="00670F35">
        <w:rPr>
          <w:rFonts w:cs="Arial"/>
          <w:noProof/>
          <w:szCs w:val="24"/>
        </w:rPr>
        <w:t>. ISSIXSIGMA. https://www.isixsigma.com/project-selection-tracking/picking-best-approach-problem-hand/</w:t>
      </w:r>
    </w:p>
    <w:p w14:paraId="77FB2FC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Owlia, M. S., &amp; Aspinwall, E. M. (1997). TQM in higher education </w:t>
      </w:r>
      <w:r w:rsidRPr="00670F35">
        <w:rPr>
          <w:rFonts w:ascii="Cambria Math" w:hAnsi="Cambria Math" w:cs="Cambria Math"/>
          <w:noProof/>
          <w:szCs w:val="24"/>
        </w:rPr>
        <w:t>‐</w:t>
      </w:r>
      <w:r w:rsidRPr="00670F35">
        <w:rPr>
          <w:rFonts w:cs="Arial"/>
          <w:noProof/>
          <w:szCs w:val="24"/>
        </w:rPr>
        <w:t xml:space="preserve"> a review. </w:t>
      </w:r>
      <w:r w:rsidRPr="00670F35">
        <w:rPr>
          <w:rFonts w:cs="Arial"/>
          <w:i/>
          <w:iCs/>
          <w:noProof/>
          <w:szCs w:val="24"/>
        </w:rPr>
        <w:t>International Journal of Quality &amp; Reliability Management</w:t>
      </w:r>
      <w:r w:rsidRPr="00670F35">
        <w:rPr>
          <w:rFonts w:cs="Arial"/>
          <w:noProof/>
          <w:szCs w:val="24"/>
        </w:rPr>
        <w:t xml:space="preserve">, </w:t>
      </w:r>
      <w:r w:rsidRPr="00670F35">
        <w:rPr>
          <w:rFonts w:cs="Arial"/>
          <w:i/>
          <w:iCs/>
          <w:noProof/>
          <w:szCs w:val="24"/>
        </w:rPr>
        <w:t>14</w:t>
      </w:r>
      <w:r w:rsidRPr="00670F35">
        <w:rPr>
          <w:rFonts w:cs="Arial"/>
          <w:noProof/>
          <w:szCs w:val="24"/>
        </w:rPr>
        <w:t>(5), 527–543. https://doi.org/10.1108/02656719710170747</w:t>
      </w:r>
    </w:p>
    <w:p w14:paraId="7A6484D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Parasuraman, A., Zeithaml, V. A., &amp; Berry, L. L. (1985). A Conceptual Model of Service Quality and Its Implications for Future Research. </w:t>
      </w:r>
      <w:r w:rsidRPr="00670F35">
        <w:rPr>
          <w:rFonts w:cs="Arial"/>
          <w:i/>
          <w:iCs/>
          <w:noProof/>
          <w:szCs w:val="24"/>
        </w:rPr>
        <w:t>Journal of Marketing</w:t>
      </w:r>
      <w:r w:rsidRPr="00670F35">
        <w:rPr>
          <w:rFonts w:cs="Arial"/>
          <w:noProof/>
          <w:szCs w:val="24"/>
        </w:rPr>
        <w:t xml:space="preserve">, </w:t>
      </w:r>
      <w:r w:rsidRPr="00670F35">
        <w:rPr>
          <w:rFonts w:cs="Arial"/>
          <w:i/>
          <w:iCs/>
          <w:noProof/>
          <w:szCs w:val="24"/>
        </w:rPr>
        <w:t>49</w:t>
      </w:r>
      <w:r w:rsidRPr="00670F35">
        <w:rPr>
          <w:rFonts w:cs="Arial"/>
          <w:noProof/>
          <w:szCs w:val="24"/>
        </w:rPr>
        <w:t>(4), 41–50. https://doi.org/10.1177/002224298504900403</w:t>
      </w:r>
    </w:p>
    <w:p w14:paraId="7D48F1B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Pardo del Val, M., &amp; Martínez Fuentes, C. (2003). Resistance to change: a literature review and empirical study. </w:t>
      </w:r>
      <w:r w:rsidRPr="00670F35">
        <w:rPr>
          <w:rFonts w:cs="Arial"/>
          <w:i/>
          <w:iCs/>
          <w:noProof/>
          <w:szCs w:val="24"/>
        </w:rPr>
        <w:t>Management Decision</w:t>
      </w:r>
      <w:r w:rsidRPr="00670F35">
        <w:rPr>
          <w:rFonts w:cs="Arial"/>
          <w:noProof/>
          <w:szCs w:val="24"/>
        </w:rPr>
        <w:t xml:space="preserve">, </w:t>
      </w:r>
      <w:r w:rsidRPr="00670F35">
        <w:rPr>
          <w:rFonts w:cs="Arial"/>
          <w:i/>
          <w:iCs/>
          <w:noProof/>
          <w:szCs w:val="24"/>
        </w:rPr>
        <w:t>41</w:t>
      </w:r>
      <w:r w:rsidRPr="00670F35">
        <w:rPr>
          <w:rFonts w:cs="Arial"/>
          <w:noProof/>
          <w:szCs w:val="24"/>
        </w:rPr>
        <w:t>(2), 148–155. https://doi.org/10.1108/00251740310457597</w:t>
      </w:r>
    </w:p>
    <w:p w14:paraId="726DC99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Parker, D. (1995). TQS at the Victoria University of Technology. </w:t>
      </w:r>
      <w:r w:rsidRPr="00670F35">
        <w:rPr>
          <w:rFonts w:cs="Arial"/>
          <w:i/>
          <w:iCs/>
          <w:noProof/>
          <w:szCs w:val="24"/>
        </w:rPr>
        <w:t>Australian Academic &amp; Research Libraries</w:t>
      </w:r>
      <w:r w:rsidRPr="00670F35">
        <w:rPr>
          <w:rFonts w:cs="Arial"/>
          <w:noProof/>
          <w:szCs w:val="24"/>
        </w:rPr>
        <w:t xml:space="preserve">, </w:t>
      </w:r>
      <w:r w:rsidRPr="00670F35">
        <w:rPr>
          <w:rFonts w:cs="Arial"/>
          <w:i/>
          <w:iCs/>
          <w:noProof/>
          <w:szCs w:val="24"/>
        </w:rPr>
        <w:t>26</w:t>
      </w:r>
      <w:r w:rsidRPr="00670F35">
        <w:rPr>
          <w:rFonts w:cs="Arial"/>
          <w:noProof/>
          <w:szCs w:val="24"/>
        </w:rPr>
        <w:t>(1), 25–32. https://doi.org/10.1080/00048623.1995.10754912</w:t>
      </w:r>
    </w:p>
    <w:p w14:paraId="78DB135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Pawlikowski, J. M. (2010). Polskie uczelnie wobec wyzwań procesu Bolońskiego. </w:t>
      </w:r>
      <w:r w:rsidRPr="00670F35">
        <w:rPr>
          <w:rFonts w:cs="Arial"/>
          <w:i/>
          <w:iCs/>
          <w:noProof/>
          <w:szCs w:val="24"/>
        </w:rPr>
        <w:t>Zespół Promotorów Bolońskich</w:t>
      </w:r>
      <w:r w:rsidRPr="00670F35">
        <w:rPr>
          <w:rFonts w:cs="Arial"/>
          <w:noProof/>
          <w:szCs w:val="24"/>
        </w:rPr>
        <w:t>. http://health.bizcalcs.com/Calculator.asp?Calc=Frame-Size-Wrist</w:t>
      </w:r>
    </w:p>
    <w:p w14:paraId="07821C6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Payne, A. (1997). </w:t>
      </w:r>
      <w:r w:rsidRPr="00670F35">
        <w:rPr>
          <w:rFonts w:cs="Arial"/>
          <w:i/>
          <w:iCs/>
          <w:noProof/>
          <w:szCs w:val="24"/>
        </w:rPr>
        <w:t>Marketing usług</w:t>
      </w:r>
      <w:r w:rsidRPr="00670F35">
        <w:rPr>
          <w:rFonts w:cs="Arial"/>
          <w:noProof/>
          <w:szCs w:val="24"/>
        </w:rPr>
        <w:t>. Wydawnictwo PWE.</w:t>
      </w:r>
    </w:p>
    <w:p w14:paraId="2588FBA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Pepper, M. P. J., &amp; Spedding, T. A. (2010). The evolution of lean Six Sigma. </w:t>
      </w:r>
      <w:r w:rsidRPr="00670F35">
        <w:rPr>
          <w:rFonts w:cs="Arial"/>
          <w:i/>
          <w:iCs/>
          <w:noProof/>
          <w:szCs w:val="24"/>
        </w:rPr>
        <w:t>International Journal of Quality &amp; Reliability Management</w:t>
      </w:r>
      <w:r w:rsidRPr="00670F35">
        <w:rPr>
          <w:rFonts w:cs="Arial"/>
          <w:noProof/>
          <w:szCs w:val="24"/>
        </w:rPr>
        <w:t xml:space="preserve">, </w:t>
      </w:r>
      <w:r w:rsidRPr="00670F35">
        <w:rPr>
          <w:rFonts w:cs="Arial"/>
          <w:i/>
          <w:iCs/>
          <w:noProof/>
          <w:szCs w:val="24"/>
        </w:rPr>
        <w:t>27</w:t>
      </w:r>
      <w:r w:rsidRPr="00670F35">
        <w:rPr>
          <w:rFonts w:cs="Arial"/>
          <w:noProof/>
          <w:szCs w:val="24"/>
        </w:rPr>
        <w:t>(2), 138–155. https://doi.org/10.1108/02656711011014276</w:t>
      </w:r>
    </w:p>
    <w:p w14:paraId="132C0EA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Perspektywy. (2022a). </w:t>
      </w:r>
      <w:r w:rsidRPr="00670F35">
        <w:rPr>
          <w:rFonts w:cs="Arial"/>
          <w:i/>
          <w:iCs/>
          <w:noProof/>
          <w:szCs w:val="24"/>
        </w:rPr>
        <w:t>Metodologia Rankingu Szkół Wyższych Perspektywy 2022</w:t>
      </w:r>
      <w:r w:rsidRPr="00670F35">
        <w:rPr>
          <w:rFonts w:cs="Arial"/>
          <w:noProof/>
          <w:szCs w:val="24"/>
        </w:rPr>
        <w:t>. https://ranking.perspektywy.pl/2022/article/metodologia-rankingu-uczelni-akademickich-2022r</w:t>
      </w:r>
    </w:p>
    <w:p w14:paraId="1C3A678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Perspektywy. (2022b). </w:t>
      </w:r>
      <w:r w:rsidRPr="00670F35">
        <w:rPr>
          <w:rFonts w:cs="Arial"/>
          <w:i/>
          <w:iCs/>
          <w:noProof/>
          <w:szCs w:val="24"/>
        </w:rPr>
        <w:t>Wyniki Rankingu Szkół Wyższych Perspektywy 2022</w:t>
      </w:r>
      <w:r w:rsidRPr="00670F35">
        <w:rPr>
          <w:rFonts w:cs="Arial"/>
          <w:noProof/>
          <w:szCs w:val="24"/>
        </w:rPr>
        <w:t>. https://i.perspektywy.pl/pages/hak7xpl8xl/tables/akademicki2022.pdf</w:t>
      </w:r>
    </w:p>
    <w:p w14:paraId="07A321A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Petrusch, A., Roehe Vaccaro, G. L., &amp; Luchese, J. (2019). They teach, but do they apply? </w:t>
      </w:r>
      <w:r w:rsidRPr="00670F35">
        <w:rPr>
          <w:rFonts w:cs="Arial"/>
          <w:i/>
          <w:iCs/>
          <w:noProof/>
          <w:szCs w:val="24"/>
        </w:rPr>
        <w:t>International Journal of Lean Six Sigma</w:t>
      </w:r>
      <w:r w:rsidRPr="00670F35">
        <w:rPr>
          <w:rFonts w:cs="Arial"/>
          <w:noProof/>
          <w:szCs w:val="24"/>
        </w:rPr>
        <w:t xml:space="preserve">, </w:t>
      </w:r>
      <w:r w:rsidRPr="00670F35">
        <w:rPr>
          <w:rFonts w:cs="Arial"/>
          <w:i/>
          <w:iCs/>
          <w:noProof/>
          <w:szCs w:val="24"/>
        </w:rPr>
        <w:t>10</w:t>
      </w:r>
      <w:r w:rsidRPr="00670F35">
        <w:rPr>
          <w:rFonts w:cs="Arial"/>
          <w:noProof/>
          <w:szCs w:val="24"/>
        </w:rPr>
        <w:t>(3), 743–766. https://doi.org/10.1108/IJLSS-07-2017-0089</w:t>
      </w:r>
    </w:p>
    <w:p w14:paraId="184EDB9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Pianezzi, D., Nørreklit, H., &amp; Cinquini, L. (2020). Academia After Virtue? An Inquiry into the Moral Character(s) of Academics. </w:t>
      </w:r>
      <w:r w:rsidRPr="00670F35">
        <w:rPr>
          <w:rFonts w:cs="Arial"/>
          <w:i/>
          <w:iCs/>
          <w:noProof/>
          <w:szCs w:val="24"/>
        </w:rPr>
        <w:t>Journal of Business Ethics</w:t>
      </w:r>
      <w:r w:rsidRPr="00670F35">
        <w:rPr>
          <w:rFonts w:cs="Arial"/>
          <w:noProof/>
          <w:szCs w:val="24"/>
        </w:rPr>
        <w:t xml:space="preserve">, </w:t>
      </w:r>
      <w:r w:rsidRPr="00670F35">
        <w:rPr>
          <w:rFonts w:cs="Arial"/>
          <w:i/>
          <w:iCs/>
          <w:noProof/>
          <w:szCs w:val="24"/>
        </w:rPr>
        <w:t>167</w:t>
      </w:r>
      <w:r w:rsidRPr="00670F35">
        <w:rPr>
          <w:rFonts w:cs="Arial"/>
          <w:noProof/>
          <w:szCs w:val="24"/>
        </w:rPr>
        <w:t>(3), 571–588. https://doi.org/10.1007/s10551-019-04185-w</w:t>
      </w:r>
    </w:p>
    <w:p w14:paraId="2449D94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Pillay, A., &amp; Wang, J. (2003). Modified failure mode and effects analysis using approximate reasoning. </w:t>
      </w:r>
      <w:r w:rsidRPr="00670F35">
        <w:rPr>
          <w:rFonts w:cs="Arial"/>
          <w:i/>
          <w:iCs/>
          <w:noProof/>
          <w:szCs w:val="24"/>
        </w:rPr>
        <w:t>Reliability Engineering and System Safety</w:t>
      </w:r>
      <w:r w:rsidRPr="00670F35">
        <w:rPr>
          <w:rFonts w:cs="Arial"/>
          <w:noProof/>
          <w:szCs w:val="24"/>
        </w:rPr>
        <w:t xml:space="preserve">, </w:t>
      </w:r>
      <w:r w:rsidRPr="00670F35">
        <w:rPr>
          <w:rFonts w:cs="Arial"/>
          <w:i/>
          <w:iCs/>
          <w:noProof/>
          <w:szCs w:val="24"/>
        </w:rPr>
        <w:t>79</w:t>
      </w:r>
      <w:r w:rsidRPr="00670F35">
        <w:rPr>
          <w:rFonts w:cs="Arial"/>
          <w:noProof/>
          <w:szCs w:val="24"/>
        </w:rPr>
        <w:t>(1), 69–85. https://doi.org/10.1016/S0951-8320(02)00179-5</w:t>
      </w:r>
    </w:p>
    <w:p w14:paraId="4020B0C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Pirsig, R. M. (1994). Zen i sztuka oporządzania motocykla. W </w:t>
      </w:r>
      <w:r w:rsidRPr="00670F35">
        <w:rPr>
          <w:rFonts w:cs="Arial"/>
          <w:i/>
          <w:iCs/>
          <w:noProof/>
          <w:szCs w:val="24"/>
        </w:rPr>
        <w:t>Dom Wydawniczy „Rebis”</w:t>
      </w:r>
      <w:r w:rsidRPr="00670F35">
        <w:rPr>
          <w:rFonts w:cs="Arial"/>
          <w:noProof/>
          <w:szCs w:val="24"/>
        </w:rPr>
        <w:t>. http://publications.lib.chalmers.se/records/fulltext/245180/245180.pdf%0Ahttps://hdl.handle.net/20.500.12380/245180%0Ahttp://dx.doi.org/10.1016/j.jsames.2011.03.003%0Ahttps://doi.org/10.1016/j.gr.2017.08.001%0Ahttp://dx.doi.org/10.1016/j.precamres.2014.12</w:t>
      </w:r>
    </w:p>
    <w:p w14:paraId="412AF9D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PKA. (2019a). </w:t>
      </w:r>
      <w:r w:rsidRPr="00670F35">
        <w:rPr>
          <w:rFonts w:cs="Arial"/>
          <w:i/>
          <w:iCs/>
          <w:noProof/>
          <w:szCs w:val="24"/>
        </w:rPr>
        <w:t>Szczegółowe kryteria dokonywania oceny programowej. Profil ogólnoakademicki.</w:t>
      </w:r>
      <w:r w:rsidRPr="00670F35">
        <w:rPr>
          <w:rFonts w:cs="Arial"/>
          <w:noProof/>
          <w:szCs w:val="24"/>
        </w:rPr>
        <w:t xml:space="preserve"> Polska Komisja Akredytacyjna. https://pka.edu.pl/wp-content/uploads/2019/09/zal-</w:t>
      </w:r>
      <w:r w:rsidRPr="00670F35">
        <w:rPr>
          <w:rFonts w:cs="Arial"/>
          <w:noProof/>
          <w:szCs w:val="24"/>
        </w:rPr>
        <w:lastRenderedPageBreak/>
        <w:t>2_Szczegółowe_kryteria_dokonywania_oceny_programowej.pdf</w:t>
      </w:r>
    </w:p>
    <w:p w14:paraId="28C0943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PKA. (2019b). </w:t>
      </w:r>
      <w:r w:rsidRPr="00670F35">
        <w:rPr>
          <w:rFonts w:cs="Arial"/>
          <w:i/>
          <w:iCs/>
          <w:noProof/>
          <w:szCs w:val="24"/>
        </w:rPr>
        <w:t>Załącznik nr 1 do uchwały nr 66/2019 Prezydium Polskiej Komisji Akredytacyjnej z dnia 28 lutego 2019 r. z późn. zm.</w:t>
      </w:r>
      <w:r w:rsidRPr="00670F35">
        <w:rPr>
          <w:rFonts w:cs="Arial"/>
          <w:noProof/>
          <w:szCs w:val="24"/>
        </w:rPr>
        <w:t xml:space="preserve"> https://www.pka.edu.pl/dla-uczelni/wzory-raportow-samooceny/</w:t>
      </w:r>
    </w:p>
    <w:p w14:paraId="7F03B2C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PKA. (2021). </w:t>
      </w:r>
      <w:r w:rsidRPr="00670F35">
        <w:rPr>
          <w:rFonts w:cs="Arial"/>
          <w:i/>
          <w:iCs/>
          <w:noProof/>
          <w:szCs w:val="24"/>
        </w:rPr>
        <w:t>Ocena programowa. Postępowanie oceniające</w:t>
      </w:r>
      <w:r w:rsidRPr="00670F35">
        <w:rPr>
          <w:rFonts w:cs="Arial"/>
          <w:noProof/>
          <w:szCs w:val="24"/>
        </w:rPr>
        <w:t>. Polska Komisja Akredytacyjna. https://www.pka.edu.pl/wp-content/uploads/2022/08/I.1.a.Postępowanie_oceniajace_2021.pdf</w:t>
      </w:r>
    </w:p>
    <w:p w14:paraId="4BEEC5E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PKA. (2023). </w:t>
      </w:r>
      <w:r w:rsidRPr="00670F35">
        <w:rPr>
          <w:rFonts w:cs="Arial"/>
          <w:i/>
          <w:iCs/>
          <w:noProof/>
          <w:szCs w:val="24"/>
        </w:rPr>
        <w:t>Formy ewaluacji jakości kształcenia przez PKA</w:t>
      </w:r>
      <w:r w:rsidRPr="00670F35">
        <w:rPr>
          <w:rFonts w:cs="Arial"/>
          <w:noProof/>
          <w:szCs w:val="24"/>
        </w:rPr>
        <w:t>. https://www.pka.edu.pl/standardy-i-procedury/formy-ewaluacje-jakosci-ksztalcenia-przez-pka/</w:t>
      </w:r>
    </w:p>
    <w:p w14:paraId="222BE72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PN-EN ISO 9000:2015. (2016). </w:t>
      </w:r>
      <w:r w:rsidRPr="00670F35">
        <w:rPr>
          <w:rFonts w:cs="Arial"/>
          <w:i/>
          <w:iCs/>
          <w:noProof/>
          <w:szCs w:val="24"/>
        </w:rPr>
        <w:t>Systemy zarządzania jakością - Podstawy i terminologia PN-EN ISO 9000</w:t>
      </w:r>
      <w:r w:rsidRPr="00670F35">
        <w:rPr>
          <w:rFonts w:cs="Arial"/>
          <w:noProof/>
          <w:szCs w:val="24"/>
        </w:rPr>
        <w:t>.</w:t>
      </w:r>
    </w:p>
    <w:p w14:paraId="094F4C5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Popadynets, I., Andrusiv, U., Shtohryn, M., &amp; Galtsova, O. (2020). The effect of cooperation between universities and stakeholders: Evidence from Ukraine. </w:t>
      </w:r>
      <w:r w:rsidRPr="00670F35">
        <w:rPr>
          <w:rFonts w:cs="Arial"/>
          <w:i/>
          <w:iCs/>
          <w:noProof/>
          <w:szCs w:val="24"/>
        </w:rPr>
        <w:t>International Journal of Data and Network Science</w:t>
      </w:r>
      <w:r w:rsidRPr="00670F35">
        <w:rPr>
          <w:rFonts w:cs="Arial"/>
          <w:noProof/>
          <w:szCs w:val="24"/>
        </w:rPr>
        <w:t>, 199–212. https://doi.org/10.5267/j.ijdns.2020.1.001</w:t>
      </w:r>
    </w:p>
    <w:p w14:paraId="422F52A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Próchnicka, M., &amp; Tutko, M. (2015). Doskonalenie wewnętrznych systemów zapewnienia jakości kształcenia w szkołach wyższych. </w:t>
      </w:r>
      <w:r w:rsidRPr="00670F35">
        <w:rPr>
          <w:rFonts w:cs="Arial"/>
          <w:i/>
          <w:iCs/>
          <w:noProof/>
          <w:szCs w:val="24"/>
        </w:rPr>
        <w:t>Wybrane aspekty zarządzania jakością usług</w:t>
      </w:r>
      <w:r w:rsidRPr="00670F35">
        <w:rPr>
          <w:rFonts w:cs="Arial"/>
          <w:noProof/>
          <w:szCs w:val="24"/>
        </w:rPr>
        <w:t>, 109. https://www.researchgate.net/profile/Joanna-Dziadkowiec/publication/281066626_Wybrane_aspekty_zarzadzania_jakoscia_uslug/links/55d3517408ae0a3417226495/Wybrane-aspekty-zarzadzania-jakoscia-uslug.pdf#page=110</w:t>
      </w:r>
    </w:p>
    <w:p w14:paraId="2C83D13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Pucciarelli, F., &amp; Kaplan, A. (2016). Competition and strategy in higher education: Managing complexity and uncertainty. </w:t>
      </w:r>
      <w:r w:rsidRPr="00670F35">
        <w:rPr>
          <w:rFonts w:cs="Arial"/>
          <w:i/>
          <w:iCs/>
          <w:noProof/>
          <w:szCs w:val="24"/>
        </w:rPr>
        <w:t>Business Horizons</w:t>
      </w:r>
      <w:r w:rsidRPr="00670F35">
        <w:rPr>
          <w:rFonts w:cs="Arial"/>
          <w:noProof/>
          <w:szCs w:val="24"/>
        </w:rPr>
        <w:t xml:space="preserve">, </w:t>
      </w:r>
      <w:r w:rsidRPr="00670F35">
        <w:rPr>
          <w:rFonts w:cs="Arial"/>
          <w:i/>
          <w:iCs/>
          <w:noProof/>
          <w:szCs w:val="24"/>
        </w:rPr>
        <w:t>59</w:t>
      </w:r>
      <w:r w:rsidRPr="00670F35">
        <w:rPr>
          <w:rFonts w:cs="Arial"/>
          <w:noProof/>
          <w:szCs w:val="24"/>
        </w:rPr>
        <w:t>(3), 311–320. https://doi.org/10.1016/j.bushor.2016.01.003</w:t>
      </w:r>
    </w:p>
    <w:p w14:paraId="57FD724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(2020). </w:t>
      </w:r>
      <w:r w:rsidRPr="00670F35">
        <w:rPr>
          <w:rFonts w:cs="Arial"/>
          <w:i/>
          <w:iCs/>
          <w:noProof/>
          <w:szCs w:val="24"/>
        </w:rPr>
        <w:t>Methodology of QS World University Rankings 2020</w:t>
      </w:r>
      <w:r w:rsidRPr="00670F35">
        <w:rPr>
          <w:rFonts w:cs="Arial"/>
          <w:noProof/>
          <w:szCs w:val="24"/>
        </w:rPr>
        <w:t>. https://www.topuniversities.com/qs-world-university-rankings/methodology</w:t>
      </w:r>
    </w:p>
    <w:p w14:paraId="31153AE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(2023a). </w:t>
      </w:r>
      <w:r w:rsidRPr="00670F35">
        <w:rPr>
          <w:rFonts w:cs="Arial"/>
          <w:i/>
          <w:iCs/>
          <w:noProof/>
          <w:szCs w:val="24"/>
        </w:rPr>
        <w:t>Methodology of QS World University Rankings 2023</w:t>
      </w:r>
      <w:r w:rsidRPr="00670F35">
        <w:rPr>
          <w:rFonts w:cs="Arial"/>
          <w:noProof/>
          <w:szCs w:val="24"/>
        </w:rPr>
        <w:t>. https://support.qs.com/hc/en-gb/articles/4405955370898-QS-World-University-Rankings</w:t>
      </w:r>
    </w:p>
    <w:p w14:paraId="16824D9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(2023b). </w:t>
      </w:r>
      <w:r w:rsidRPr="00670F35">
        <w:rPr>
          <w:rFonts w:cs="Arial"/>
          <w:i/>
          <w:iCs/>
          <w:noProof/>
          <w:szCs w:val="24"/>
        </w:rPr>
        <w:t>Methodology of QS WUR - Academic Reputation</w:t>
      </w:r>
      <w:r w:rsidRPr="00670F35">
        <w:rPr>
          <w:rFonts w:cs="Arial"/>
          <w:noProof/>
          <w:szCs w:val="24"/>
        </w:rPr>
        <w:t>. https://support.qs.com/hc/en-gb/articles/4405952675346</w:t>
      </w:r>
    </w:p>
    <w:p w14:paraId="1FE8971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(2023c). </w:t>
      </w:r>
      <w:r w:rsidRPr="00670F35">
        <w:rPr>
          <w:rFonts w:cs="Arial"/>
          <w:i/>
          <w:iCs/>
          <w:noProof/>
          <w:szCs w:val="24"/>
        </w:rPr>
        <w:t>Methodology of QS WUR - Citations Per Faculty Ratio</w:t>
      </w:r>
      <w:r w:rsidRPr="00670F35">
        <w:rPr>
          <w:rFonts w:cs="Arial"/>
          <w:noProof/>
          <w:szCs w:val="24"/>
        </w:rPr>
        <w:t>. https://support.qs.com/hc/en-gb/articles/360019107580</w:t>
      </w:r>
    </w:p>
    <w:p w14:paraId="38F92E6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(2023d). </w:t>
      </w:r>
      <w:r w:rsidRPr="00670F35">
        <w:rPr>
          <w:rFonts w:cs="Arial"/>
          <w:i/>
          <w:iCs/>
          <w:noProof/>
          <w:szCs w:val="24"/>
        </w:rPr>
        <w:t>Methodology of QS WUR - Employer Reputation</w:t>
      </w:r>
      <w:r w:rsidRPr="00670F35">
        <w:rPr>
          <w:rFonts w:cs="Arial"/>
          <w:noProof/>
          <w:szCs w:val="24"/>
        </w:rPr>
        <w:t>. https://support.qs.com/hc/en-gb/articles/4407794203410</w:t>
      </w:r>
    </w:p>
    <w:p w14:paraId="4A756E6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(2023e). </w:t>
      </w:r>
      <w:r w:rsidRPr="00670F35">
        <w:rPr>
          <w:rFonts w:cs="Arial"/>
          <w:i/>
          <w:iCs/>
          <w:noProof/>
          <w:szCs w:val="24"/>
        </w:rPr>
        <w:t>Methodology of QS WUR - Employment Outcomes</w:t>
      </w:r>
      <w:r w:rsidRPr="00670F35">
        <w:rPr>
          <w:rFonts w:cs="Arial"/>
          <w:noProof/>
          <w:szCs w:val="24"/>
        </w:rPr>
        <w:t>. https://support.qs.com/hc/en-gb/articles/4744563188508</w:t>
      </w:r>
    </w:p>
    <w:p w14:paraId="1619F2A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(2023f). </w:t>
      </w:r>
      <w:r w:rsidRPr="00670F35">
        <w:rPr>
          <w:rFonts w:cs="Arial"/>
          <w:i/>
          <w:iCs/>
          <w:noProof/>
          <w:szCs w:val="24"/>
        </w:rPr>
        <w:t>Methodology of QS WUR - Faculty-Sudent Ratio</w:t>
      </w:r>
      <w:r w:rsidRPr="00670F35">
        <w:rPr>
          <w:rFonts w:cs="Arial"/>
          <w:noProof/>
          <w:szCs w:val="24"/>
        </w:rPr>
        <w:t>. https://support.qs.com/hc/en-gb/articles/360019108240</w:t>
      </w:r>
    </w:p>
    <w:p w14:paraId="7C7E230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(2023g). </w:t>
      </w:r>
      <w:r w:rsidRPr="00670F35">
        <w:rPr>
          <w:rFonts w:cs="Arial"/>
          <w:i/>
          <w:iCs/>
          <w:noProof/>
          <w:szCs w:val="24"/>
        </w:rPr>
        <w:t>Methodology of QS WUR - Interantional Faculty Ratio</w:t>
      </w:r>
      <w:r w:rsidRPr="00670F35">
        <w:rPr>
          <w:rFonts w:cs="Arial"/>
          <w:noProof/>
          <w:szCs w:val="24"/>
        </w:rPr>
        <w:t xml:space="preserve">. </w:t>
      </w:r>
      <w:r w:rsidRPr="00670F35">
        <w:rPr>
          <w:rFonts w:cs="Arial"/>
          <w:noProof/>
          <w:szCs w:val="24"/>
        </w:rPr>
        <w:lastRenderedPageBreak/>
        <w:t>https://support.qs.com/hc/en-gb/articles/4403961809554</w:t>
      </w:r>
    </w:p>
    <w:p w14:paraId="0E132FF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(2023h). </w:t>
      </w:r>
      <w:r w:rsidRPr="00670F35">
        <w:rPr>
          <w:rFonts w:cs="Arial"/>
          <w:i/>
          <w:iCs/>
          <w:noProof/>
          <w:szCs w:val="24"/>
        </w:rPr>
        <w:t>Methodology of QS WUR - International Research Network</w:t>
      </w:r>
      <w:r w:rsidRPr="00670F35">
        <w:rPr>
          <w:rFonts w:cs="Arial"/>
          <w:noProof/>
          <w:szCs w:val="24"/>
        </w:rPr>
        <w:t>. https://support.qs.com/hc/en-gb/articles/360021865579</w:t>
      </w:r>
    </w:p>
    <w:p w14:paraId="11230D6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(2023i). </w:t>
      </w:r>
      <w:r w:rsidRPr="00670F35">
        <w:rPr>
          <w:rFonts w:cs="Arial"/>
          <w:i/>
          <w:iCs/>
          <w:noProof/>
          <w:szCs w:val="24"/>
        </w:rPr>
        <w:t>Methodology of QS WUR - International Students Ratio</w:t>
      </w:r>
      <w:r w:rsidRPr="00670F35">
        <w:rPr>
          <w:rFonts w:cs="Arial"/>
          <w:noProof/>
          <w:szCs w:val="24"/>
        </w:rPr>
        <w:t>. https://support.qs.com/hc/en-gb/articles/4403961727506</w:t>
      </w:r>
    </w:p>
    <w:p w14:paraId="08C56AD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(2023j). </w:t>
      </w:r>
      <w:r w:rsidRPr="00670F35">
        <w:rPr>
          <w:rFonts w:cs="Arial"/>
          <w:i/>
          <w:iCs/>
          <w:noProof/>
          <w:szCs w:val="24"/>
        </w:rPr>
        <w:t>Methodology of QS WUR - Sustainability</w:t>
      </w:r>
      <w:r w:rsidRPr="00670F35">
        <w:rPr>
          <w:rFonts w:cs="Arial"/>
          <w:noProof/>
          <w:szCs w:val="24"/>
        </w:rPr>
        <w:t>. https://support.qs.com/hc/en-gb/articles/8322582098460</w:t>
      </w:r>
    </w:p>
    <w:p w14:paraId="18A0150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(2023k). </w:t>
      </w:r>
      <w:r w:rsidRPr="00670F35">
        <w:rPr>
          <w:rFonts w:cs="Arial"/>
          <w:i/>
          <w:iCs/>
          <w:noProof/>
          <w:szCs w:val="24"/>
        </w:rPr>
        <w:t>Methodology of QS WUR - Sustainability Ranking</w:t>
      </w:r>
      <w:r w:rsidRPr="00670F35">
        <w:rPr>
          <w:rFonts w:cs="Arial"/>
          <w:noProof/>
          <w:szCs w:val="24"/>
        </w:rPr>
        <w:t>. https://support.qs.com/hc/en-gb/articles/6107352412828</w:t>
      </w:r>
    </w:p>
    <w:p w14:paraId="505317A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(2023l). </w:t>
      </w:r>
      <w:r w:rsidRPr="00670F35">
        <w:rPr>
          <w:rFonts w:cs="Arial"/>
          <w:i/>
          <w:iCs/>
          <w:noProof/>
          <w:szCs w:val="24"/>
        </w:rPr>
        <w:t>Proposed Methodology of QS World University Rankings 2024</w:t>
      </w:r>
      <w:r w:rsidRPr="00670F35">
        <w:rPr>
          <w:rFonts w:cs="Arial"/>
          <w:noProof/>
          <w:szCs w:val="24"/>
        </w:rPr>
        <w:t>. https://support.qs.com/hc/en-gb/articles/6478203732380-2024-Rankings-Cycle</w:t>
      </w:r>
    </w:p>
    <w:p w14:paraId="1EBFAD1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QS Quacquarelli Symonds. (2023m). </w:t>
      </w:r>
      <w:r w:rsidRPr="00670F35">
        <w:rPr>
          <w:rFonts w:cs="Arial"/>
          <w:i/>
          <w:iCs/>
          <w:noProof/>
          <w:szCs w:val="24"/>
        </w:rPr>
        <w:t>QS World University Rankings 2023</w:t>
      </w:r>
      <w:r w:rsidRPr="00670F35">
        <w:rPr>
          <w:rFonts w:cs="Arial"/>
          <w:noProof/>
          <w:szCs w:val="24"/>
        </w:rPr>
        <w:t>. QS WUR Ranking. https://www.topuniversities.com/university-rankings/world-university-rankings/2023</w:t>
      </w:r>
    </w:p>
    <w:p w14:paraId="3A6077D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Quezada, R. A. G. (2011). Identificación de los stakeholders de las universidades. </w:t>
      </w:r>
      <w:r w:rsidRPr="00670F35">
        <w:rPr>
          <w:rFonts w:cs="Arial"/>
          <w:i/>
          <w:iCs/>
          <w:noProof/>
          <w:szCs w:val="24"/>
        </w:rPr>
        <w:t>Revista de Ciencias Sociales</w:t>
      </w:r>
      <w:r w:rsidRPr="00670F35">
        <w:rPr>
          <w:rFonts w:cs="Arial"/>
          <w:noProof/>
          <w:szCs w:val="24"/>
        </w:rPr>
        <w:t xml:space="preserve">, </w:t>
      </w:r>
      <w:r w:rsidRPr="00670F35">
        <w:rPr>
          <w:rFonts w:cs="Arial"/>
          <w:i/>
          <w:iCs/>
          <w:noProof/>
          <w:szCs w:val="24"/>
        </w:rPr>
        <w:t>17</w:t>
      </w:r>
      <w:r w:rsidRPr="00670F35">
        <w:rPr>
          <w:rFonts w:cs="Arial"/>
          <w:noProof/>
          <w:szCs w:val="24"/>
        </w:rPr>
        <w:t>(3), 486–499.</w:t>
      </w:r>
    </w:p>
    <w:p w14:paraId="21E2523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Radko, N. (2022). Entrepreneurial university stakeholders and their contribution to knowledge and technologies transfer. </w:t>
      </w:r>
      <w:r w:rsidRPr="00670F35">
        <w:rPr>
          <w:rFonts w:cs="Arial"/>
          <w:i/>
          <w:iCs/>
          <w:noProof/>
          <w:szCs w:val="24"/>
        </w:rPr>
        <w:t>Audretsch D, Belitski M, Rejeb Net al.(eds) Developments in Entrepreneurial Finance and Technology. Cheltenham: Edward Elgar Publishing</w:t>
      </w:r>
      <w:r w:rsidRPr="00670F35">
        <w:rPr>
          <w:rFonts w:cs="Arial"/>
          <w:noProof/>
          <w:szCs w:val="24"/>
        </w:rPr>
        <w:t>, 90–116.</w:t>
      </w:r>
    </w:p>
    <w:p w14:paraId="0277E88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Radwan, J. (2009). Powszechny Model Oceny CAF („ Common Assessment Framework”) jako narzędzie samooceny i doskonalenia urzędów administracji publicznej. </w:t>
      </w:r>
      <w:r w:rsidRPr="00670F35">
        <w:rPr>
          <w:rFonts w:cs="Arial"/>
          <w:i/>
          <w:iCs/>
          <w:noProof/>
          <w:szCs w:val="24"/>
        </w:rPr>
        <w:t>Standardy Bibilioteczne</w:t>
      </w:r>
      <w:r w:rsidRPr="00670F35">
        <w:rPr>
          <w:rFonts w:cs="Arial"/>
          <w:noProof/>
          <w:szCs w:val="24"/>
        </w:rPr>
        <w:t xml:space="preserve">, </w:t>
      </w:r>
      <w:r w:rsidRPr="00670F35">
        <w:rPr>
          <w:rFonts w:cs="Arial"/>
          <w:i/>
          <w:iCs/>
          <w:noProof/>
          <w:szCs w:val="24"/>
        </w:rPr>
        <w:t>58</w:t>
      </w:r>
      <w:r w:rsidRPr="00670F35">
        <w:rPr>
          <w:rFonts w:cs="Arial"/>
          <w:noProof/>
          <w:szCs w:val="24"/>
        </w:rPr>
        <w:t>. https://ruj.uj.edu.pl/xmlui/bitstream/handle/item/5260/radwan_powszechny_model_oceny_caf_2010.pdf?sequence=1&amp;isAllowed=y</w:t>
      </w:r>
    </w:p>
    <w:p w14:paraId="4D20953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Rajhans, K. (2018). Effective communication management: A key to stakeholder relationship management in project-based organizations. </w:t>
      </w:r>
      <w:r w:rsidRPr="00670F35">
        <w:rPr>
          <w:rFonts w:cs="Arial"/>
          <w:i/>
          <w:iCs/>
          <w:noProof/>
          <w:szCs w:val="24"/>
        </w:rPr>
        <w:t>IUP Journal of Soft Skills</w:t>
      </w:r>
      <w:r w:rsidRPr="00670F35">
        <w:rPr>
          <w:rFonts w:cs="Arial"/>
          <w:noProof/>
          <w:szCs w:val="24"/>
        </w:rPr>
        <w:t xml:space="preserve">, </w:t>
      </w:r>
      <w:r w:rsidRPr="00670F35">
        <w:rPr>
          <w:rFonts w:cs="Arial"/>
          <w:i/>
          <w:iCs/>
          <w:noProof/>
          <w:szCs w:val="24"/>
        </w:rPr>
        <w:t>12</w:t>
      </w:r>
      <w:r w:rsidRPr="00670F35">
        <w:rPr>
          <w:rFonts w:cs="Arial"/>
          <w:noProof/>
          <w:szCs w:val="24"/>
        </w:rPr>
        <w:t>(4), 47–66.</w:t>
      </w:r>
    </w:p>
    <w:p w14:paraId="7609BA8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Ramirez, R. (1999). Stakeholder analysis and conflict management. W </w:t>
      </w:r>
      <w:r w:rsidRPr="00670F35">
        <w:rPr>
          <w:rFonts w:cs="Arial"/>
          <w:i/>
          <w:iCs/>
          <w:noProof/>
          <w:szCs w:val="24"/>
        </w:rPr>
        <w:t>Cultivating peace: conflict and collaboration in natural resource management</w:t>
      </w:r>
      <w:r w:rsidRPr="00670F35">
        <w:rPr>
          <w:rFonts w:cs="Arial"/>
          <w:noProof/>
          <w:szCs w:val="24"/>
        </w:rPr>
        <w:t>. IDRC, Ottawa, ON, CA.</w:t>
      </w:r>
    </w:p>
    <w:p w14:paraId="6E45791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i/>
          <w:iCs/>
          <w:noProof/>
          <w:szCs w:val="24"/>
        </w:rPr>
        <w:t>Ranking Methodology of Academic Ranking of World Universities - 2020</w:t>
      </w:r>
      <w:r w:rsidRPr="00670F35">
        <w:rPr>
          <w:rFonts w:cs="Arial"/>
          <w:noProof/>
          <w:szCs w:val="24"/>
        </w:rPr>
        <w:t>. (2020). http://www.shanghairanking.com/ARWU-Methodology-2020.html</w:t>
      </w:r>
    </w:p>
    <w:p w14:paraId="7A43ACC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Rauhvargers, A. (2014). Where Are the Global Rankings Leading Us? An Analysis of Recent Methodological Changes and New Developments. </w:t>
      </w:r>
      <w:r w:rsidRPr="00670F35">
        <w:rPr>
          <w:rFonts w:cs="Arial"/>
          <w:i/>
          <w:iCs/>
          <w:noProof/>
          <w:szCs w:val="24"/>
        </w:rPr>
        <w:t>European Journal of Education</w:t>
      </w:r>
      <w:r w:rsidRPr="00670F35">
        <w:rPr>
          <w:rFonts w:cs="Arial"/>
          <w:noProof/>
          <w:szCs w:val="24"/>
        </w:rPr>
        <w:t xml:space="preserve">, </w:t>
      </w:r>
      <w:r w:rsidRPr="00670F35">
        <w:rPr>
          <w:rFonts w:cs="Arial"/>
          <w:i/>
          <w:iCs/>
          <w:noProof/>
          <w:szCs w:val="24"/>
        </w:rPr>
        <w:t>49</w:t>
      </w:r>
      <w:r w:rsidRPr="00670F35">
        <w:rPr>
          <w:rFonts w:cs="Arial"/>
          <w:noProof/>
          <w:szCs w:val="24"/>
        </w:rPr>
        <w:t>(1), 29–44. https://doi.org/10.1111/ejed.12066</w:t>
      </w:r>
    </w:p>
    <w:p w14:paraId="1148B33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Rauschnabel, P. A. P. A., Krey, N., Babin, B. J. B. J., &amp; Ivens, B. S. B. S. (2016). Brand management in higher education: The University Brand Personality Scale. </w:t>
      </w:r>
      <w:r w:rsidRPr="00670F35">
        <w:rPr>
          <w:rFonts w:cs="Arial"/>
          <w:i/>
          <w:iCs/>
          <w:noProof/>
          <w:szCs w:val="24"/>
        </w:rPr>
        <w:t>Journal of Business Research</w:t>
      </w:r>
      <w:r w:rsidRPr="00670F35">
        <w:rPr>
          <w:rFonts w:cs="Arial"/>
          <w:noProof/>
          <w:szCs w:val="24"/>
        </w:rPr>
        <w:t xml:space="preserve">, </w:t>
      </w:r>
      <w:r w:rsidRPr="00670F35">
        <w:rPr>
          <w:rFonts w:cs="Arial"/>
          <w:i/>
          <w:iCs/>
          <w:noProof/>
          <w:szCs w:val="24"/>
        </w:rPr>
        <w:t>69</w:t>
      </w:r>
      <w:r w:rsidRPr="00670F35">
        <w:rPr>
          <w:rFonts w:cs="Arial"/>
          <w:noProof/>
          <w:szCs w:val="24"/>
        </w:rPr>
        <w:t>(8), 3077–3086. https://doi.org/10.1016/j.jbusres.2016.01.023</w:t>
      </w:r>
    </w:p>
    <w:p w14:paraId="2D0F821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Raynor, M. E. (1998). That vision thing: Do we need it? </w:t>
      </w:r>
      <w:r w:rsidRPr="00670F35">
        <w:rPr>
          <w:rFonts w:cs="Arial"/>
          <w:i/>
          <w:iCs/>
          <w:noProof/>
          <w:szCs w:val="24"/>
        </w:rPr>
        <w:t>Long Range Planning</w:t>
      </w:r>
      <w:r w:rsidRPr="00670F35">
        <w:rPr>
          <w:rFonts w:cs="Arial"/>
          <w:noProof/>
          <w:szCs w:val="24"/>
        </w:rPr>
        <w:t xml:space="preserve">, </w:t>
      </w:r>
      <w:r w:rsidRPr="00670F35">
        <w:rPr>
          <w:rFonts w:cs="Arial"/>
          <w:i/>
          <w:iCs/>
          <w:noProof/>
          <w:szCs w:val="24"/>
        </w:rPr>
        <w:t>31</w:t>
      </w:r>
      <w:r w:rsidRPr="00670F35">
        <w:rPr>
          <w:rFonts w:cs="Arial"/>
          <w:noProof/>
          <w:szCs w:val="24"/>
        </w:rPr>
        <w:t>(3), 368–376. https://doi.org/10.1016/S0024-6301(98)80004-6</w:t>
      </w:r>
    </w:p>
    <w:p w14:paraId="46FDBE8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Reichheld, F. F. (2003). The one number you need to grow. </w:t>
      </w:r>
      <w:r w:rsidRPr="00670F35">
        <w:rPr>
          <w:rFonts w:cs="Arial"/>
          <w:i/>
          <w:iCs/>
          <w:noProof/>
          <w:szCs w:val="24"/>
        </w:rPr>
        <w:t>Harvard Business Review</w:t>
      </w:r>
      <w:r w:rsidRPr="00670F35">
        <w:rPr>
          <w:rFonts w:cs="Arial"/>
          <w:noProof/>
          <w:szCs w:val="24"/>
        </w:rPr>
        <w:t xml:space="preserve">, </w:t>
      </w:r>
      <w:r w:rsidRPr="00670F35">
        <w:rPr>
          <w:rFonts w:cs="Arial"/>
          <w:i/>
          <w:iCs/>
          <w:noProof/>
          <w:szCs w:val="24"/>
        </w:rPr>
        <w:t>81</w:t>
      </w:r>
      <w:r w:rsidRPr="00670F35">
        <w:rPr>
          <w:rFonts w:cs="Arial"/>
          <w:noProof/>
          <w:szCs w:val="24"/>
        </w:rPr>
        <w:t>(12), 46–54. https://hbr.org/2003/12/the-one-number-you-need-to-grow</w:t>
      </w:r>
    </w:p>
    <w:p w14:paraId="0F82767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Rivera, L. A. (2011). Ivies, extracurriculars, and exclusion: Elite employers’ use of educational credentials. W </w:t>
      </w:r>
      <w:r w:rsidRPr="00670F35">
        <w:rPr>
          <w:rFonts w:cs="Arial"/>
          <w:i/>
          <w:iCs/>
          <w:noProof/>
          <w:szCs w:val="24"/>
        </w:rPr>
        <w:t>Research in Social Stratification and Mobility</w:t>
      </w:r>
      <w:r w:rsidRPr="00670F35">
        <w:rPr>
          <w:rFonts w:cs="Arial"/>
          <w:noProof/>
          <w:szCs w:val="24"/>
        </w:rPr>
        <w:t xml:space="preserve"> (T. 29, Numer 1). https://doi.org/10.1016/j.rssm.2010.12.001</w:t>
      </w:r>
    </w:p>
    <w:p w14:paraId="1B087D8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Rocki, M. (2018). Jakość kształcenia a ekonomiczne losy absolwentów: Analiza przypadków. </w:t>
      </w:r>
      <w:r w:rsidRPr="00670F35">
        <w:rPr>
          <w:rFonts w:cs="Arial"/>
          <w:i/>
          <w:iCs/>
          <w:noProof/>
          <w:szCs w:val="24"/>
        </w:rPr>
        <w:t>Nauka i Szkolnictwo Wyższe</w:t>
      </w:r>
      <w:r w:rsidRPr="00670F35">
        <w:rPr>
          <w:rFonts w:cs="Arial"/>
          <w:noProof/>
          <w:szCs w:val="24"/>
        </w:rPr>
        <w:t xml:space="preserve">, </w:t>
      </w:r>
      <w:r w:rsidRPr="00670F35">
        <w:rPr>
          <w:rFonts w:cs="Arial"/>
          <w:i/>
          <w:iCs/>
          <w:noProof/>
          <w:szCs w:val="24"/>
        </w:rPr>
        <w:t>1(51)</w:t>
      </w:r>
      <w:r w:rsidRPr="00670F35">
        <w:rPr>
          <w:rFonts w:cs="Arial"/>
          <w:noProof/>
          <w:szCs w:val="24"/>
        </w:rPr>
        <w:t>, 219–239. https://doi.org/10.14746/nisw.2018.1.11</w:t>
      </w:r>
    </w:p>
    <w:p w14:paraId="2FC3FE3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Rocki, M. (2021). The Wage Premium on Higher Education: Evidence from the Polish Graduate Tracking System. </w:t>
      </w:r>
      <w:r w:rsidRPr="00670F35">
        <w:rPr>
          <w:rFonts w:cs="Arial"/>
          <w:i/>
          <w:iCs/>
          <w:noProof/>
          <w:szCs w:val="24"/>
        </w:rPr>
        <w:t>Gospodarka Narodowa</w:t>
      </w:r>
      <w:r w:rsidRPr="00670F35">
        <w:rPr>
          <w:rFonts w:cs="Arial"/>
          <w:noProof/>
          <w:szCs w:val="24"/>
        </w:rPr>
        <w:t xml:space="preserve">, </w:t>
      </w:r>
      <w:r w:rsidRPr="00670F35">
        <w:rPr>
          <w:rFonts w:cs="Arial"/>
          <w:i/>
          <w:iCs/>
          <w:noProof/>
          <w:szCs w:val="24"/>
        </w:rPr>
        <w:t>307</w:t>
      </w:r>
      <w:r w:rsidRPr="00670F35">
        <w:rPr>
          <w:rFonts w:cs="Arial"/>
          <w:noProof/>
          <w:szCs w:val="24"/>
        </w:rPr>
        <w:t>(3), 47–61. https://doi.org/10.33119/GN/140647</w:t>
      </w:r>
    </w:p>
    <w:p w14:paraId="0CFBF52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Rogers, M., Baker, P., Harrington, I., Johnson, A., Bird, J., &amp; Bible, V. (2022). Stakeholder engagement with funding bodies, steering committees and surveys: Benefits for education projects. </w:t>
      </w:r>
      <w:r w:rsidRPr="00670F35">
        <w:rPr>
          <w:rFonts w:cs="Arial"/>
          <w:i/>
          <w:iCs/>
          <w:noProof/>
          <w:szCs w:val="24"/>
        </w:rPr>
        <w:t>Issues in Educational Research</w:t>
      </w:r>
      <w:r w:rsidRPr="00670F35">
        <w:rPr>
          <w:rFonts w:cs="Arial"/>
          <w:noProof/>
          <w:szCs w:val="24"/>
        </w:rPr>
        <w:t xml:space="preserve">, </w:t>
      </w:r>
      <w:r w:rsidRPr="00670F35">
        <w:rPr>
          <w:rFonts w:cs="Arial"/>
          <w:i/>
          <w:iCs/>
          <w:noProof/>
          <w:szCs w:val="24"/>
        </w:rPr>
        <w:t>32</w:t>
      </w:r>
      <w:r w:rsidRPr="00670F35">
        <w:rPr>
          <w:rFonts w:cs="Arial"/>
          <w:noProof/>
          <w:szCs w:val="24"/>
        </w:rPr>
        <w:t>(3), 1131–1152.</w:t>
      </w:r>
    </w:p>
    <w:p w14:paraId="38F867A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Rogoziński, K. (2007). Zarządzanie organizacją usługową - próba wypełnienia luki poznawczej. </w:t>
      </w:r>
      <w:r w:rsidRPr="00670F35">
        <w:rPr>
          <w:rFonts w:cs="Arial"/>
          <w:i/>
          <w:iCs/>
          <w:noProof/>
          <w:szCs w:val="24"/>
        </w:rPr>
        <w:t>Współczesne Zarządzanie</w:t>
      </w:r>
      <w:r w:rsidRPr="00670F35">
        <w:rPr>
          <w:rFonts w:cs="Arial"/>
          <w:noProof/>
          <w:szCs w:val="24"/>
        </w:rPr>
        <w:t xml:space="preserve">, </w:t>
      </w:r>
      <w:r w:rsidRPr="00670F35">
        <w:rPr>
          <w:rFonts w:cs="Arial"/>
          <w:i/>
          <w:iCs/>
          <w:noProof/>
          <w:szCs w:val="24"/>
        </w:rPr>
        <w:t>3</w:t>
      </w:r>
      <w:r w:rsidRPr="00670F35">
        <w:rPr>
          <w:rFonts w:cs="Arial"/>
          <w:noProof/>
          <w:szCs w:val="24"/>
        </w:rPr>
        <w:t>, 5–12. http://www.uslugi.ue.poznan.pl/file/129_189179007.pdf</w:t>
      </w:r>
    </w:p>
    <w:p w14:paraId="2CAC678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Rosenberg, M. B. (2014). </w:t>
      </w:r>
      <w:r w:rsidRPr="00670F35">
        <w:rPr>
          <w:rFonts w:cs="Arial"/>
          <w:i/>
          <w:iCs/>
          <w:noProof/>
          <w:szCs w:val="24"/>
        </w:rPr>
        <w:t>Porozumienie bez przemocy. O języku serca.</w:t>
      </w:r>
      <w:r w:rsidRPr="00670F35">
        <w:rPr>
          <w:rFonts w:cs="Arial"/>
          <w:noProof/>
          <w:szCs w:val="24"/>
        </w:rPr>
        <w:t xml:space="preserve"> (II). Wydawnictwo Czarna Owca.</w:t>
      </w:r>
    </w:p>
    <w:p w14:paraId="6D0B756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Rosół, A. (2016). Jak badać i kształtować jakość kształcenia w szkole wyższej? </w:t>
      </w:r>
      <w:r w:rsidRPr="00670F35">
        <w:rPr>
          <w:rFonts w:cs="Arial"/>
          <w:i/>
          <w:iCs/>
          <w:noProof/>
          <w:szCs w:val="24"/>
        </w:rPr>
        <w:t>Prace Naukowe Akademii im. Jana Długosza w Częstochowie. Pedagogika</w:t>
      </w:r>
      <w:r w:rsidRPr="00670F35">
        <w:rPr>
          <w:rFonts w:cs="Arial"/>
          <w:noProof/>
          <w:szCs w:val="24"/>
        </w:rPr>
        <w:t xml:space="preserve">, </w:t>
      </w:r>
      <w:r w:rsidRPr="00670F35">
        <w:rPr>
          <w:rFonts w:cs="Arial"/>
          <w:i/>
          <w:iCs/>
          <w:noProof/>
          <w:szCs w:val="24"/>
        </w:rPr>
        <w:t>25</w:t>
      </w:r>
      <w:r w:rsidRPr="00670F35">
        <w:rPr>
          <w:rFonts w:cs="Arial"/>
          <w:noProof/>
          <w:szCs w:val="24"/>
        </w:rPr>
        <w:t>(1), 19–30. https://doi.org/10.16926/p.2016.25.01</w:t>
      </w:r>
    </w:p>
    <w:p w14:paraId="6BA51EA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Rutkowska, M., &amp; Kamińska, A. M. (2020). Turquoise Management Model - Teal Organization. </w:t>
      </w:r>
      <w:r w:rsidRPr="00670F35">
        <w:rPr>
          <w:rFonts w:cs="Arial"/>
          <w:i/>
          <w:iCs/>
          <w:noProof/>
          <w:szCs w:val="24"/>
        </w:rPr>
        <w:t>Education Excellence and Innovation Management: A 2025 Vision to Sustain Economic Development during Global Challenges</w:t>
      </w:r>
      <w:r w:rsidRPr="00670F35">
        <w:rPr>
          <w:rFonts w:cs="Arial"/>
          <w:noProof/>
          <w:szCs w:val="24"/>
        </w:rPr>
        <w:t xml:space="preserve">, </w:t>
      </w:r>
      <w:r w:rsidRPr="00670F35">
        <w:rPr>
          <w:rFonts w:cs="Arial"/>
          <w:i/>
          <w:iCs/>
          <w:noProof/>
          <w:szCs w:val="24"/>
        </w:rPr>
        <w:t>July</w:t>
      </w:r>
      <w:r w:rsidRPr="00670F35">
        <w:rPr>
          <w:rFonts w:cs="Arial"/>
          <w:noProof/>
          <w:szCs w:val="24"/>
        </w:rPr>
        <w:t>, 11380–11387.</w:t>
      </w:r>
    </w:p>
    <w:p w14:paraId="3895EC4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Sá, J. C., Vaz, S., Carvalho, O., Lima, V., Morgado, L., Fonseca, L., Doiro, M., &amp; Santos, G. (2022). A model of integration ISO 9001 with Lean six sigma and main benefits achieved. </w:t>
      </w:r>
      <w:r w:rsidRPr="00670F35">
        <w:rPr>
          <w:rFonts w:cs="Arial"/>
          <w:i/>
          <w:iCs/>
          <w:noProof/>
          <w:szCs w:val="24"/>
        </w:rPr>
        <w:t>Total Quality Management &amp; Business Excellence</w:t>
      </w:r>
      <w:r w:rsidRPr="00670F35">
        <w:rPr>
          <w:rFonts w:cs="Arial"/>
          <w:noProof/>
          <w:szCs w:val="24"/>
        </w:rPr>
        <w:t xml:space="preserve">, </w:t>
      </w:r>
      <w:r w:rsidRPr="00670F35">
        <w:rPr>
          <w:rFonts w:cs="Arial"/>
          <w:i/>
          <w:iCs/>
          <w:noProof/>
          <w:szCs w:val="24"/>
        </w:rPr>
        <w:t>33</w:t>
      </w:r>
      <w:r w:rsidRPr="00670F35">
        <w:rPr>
          <w:rFonts w:cs="Arial"/>
          <w:noProof/>
          <w:szCs w:val="24"/>
        </w:rPr>
        <w:t>(1–2), 218–242. https://doi.org/10.1080/14783363.2020.1829969</w:t>
      </w:r>
    </w:p>
    <w:p w14:paraId="6A95F9C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Scaled Agile Inc. (2023). </w:t>
      </w:r>
      <w:r w:rsidRPr="00670F35">
        <w:rPr>
          <w:rFonts w:cs="Arial"/>
          <w:i/>
          <w:iCs/>
          <w:noProof/>
          <w:szCs w:val="24"/>
        </w:rPr>
        <w:t>SAFe 6.0 - Core Values</w:t>
      </w:r>
      <w:r w:rsidRPr="00670F35">
        <w:rPr>
          <w:rFonts w:cs="Arial"/>
          <w:noProof/>
          <w:szCs w:val="24"/>
        </w:rPr>
        <w:t>. https://scaledagileframework.com/safe-core-values/</w:t>
      </w:r>
    </w:p>
    <w:p w14:paraId="169CBBB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Schroeder, R. G., Linderman, K., Liedtke, C., &amp; Choo, A. S. (2008). Six Sigma: Definition and underlying theory</w:t>
      </w:r>
      <w:r w:rsidRPr="00670F35">
        <w:rPr>
          <w:rFonts w:ascii="Cambria Math" w:hAnsi="Cambria Math" w:cs="Cambria Math"/>
          <w:noProof/>
          <w:szCs w:val="24"/>
        </w:rPr>
        <w:t>⋆</w:t>
      </w:r>
      <w:r w:rsidRPr="00670F35">
        <w:rPr>
          <w:rFonts w:cs="Arial"/>
          <w:noProof/>
          <w:szCs w:val="24"/>
        </w:rPr>
        <w:t xml:space="preserve">. </w:t>
      </w:r>
      <w:r w:rsidRPr="00670F35">
        <w:rPr>
          <w:rFonts w:cs="Arial"/>
          <w:i/>
          <w:iCs/>
          <w:noProof/>
          <w:szCs w:val="24"/>
        </w:rPr>
        <w:t>Journal of Operations Management</w:t>
      </w:r>
      <w:r w:rsidRPr="00670F35">
        <w:rPr>
          <w:rFonts w:cs="Arial"/>
          <w:noProof/>
          <w:szCs w:val="24"/>
        </w:rPr>
        <w:t xml:space="preserve">, </w:t>
      </w:r>
      <w:r w:rsidRPr="00670F35">
        <w:rPr>
          <w:rFonts w:cs="Arial"/>
          <w:i/>
          <w:iCs/>
          <w:noProof/>
          <w:szCs w:val="24"/>
        </w:rPr>
        <w:t>26</w:t>
      </w:r>
      <w:r w:rsidRPr="00670F35">
        <w:rPr>
          <w:rFonts w:cs="Arial"/>
          <w:noProof/>
          <w:szCs w:val="24"/>
        </w:rPr>
        <w:t>(4), 536–554. https://doi.org/10.1016/j.jom.2007.06.007</w:t>
      </w:r>
    </w:p>
    <w:p w14:paraId="15D9FC3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Selznick, P. (1948). Foundations of the theory of organization. </w:t>
      </w:r>
      <w:r w:rsidRPr="00670F35">
        <w:rPr>
          <w:rFonts w:cs="Arial"/>
          <w:i/>
          <w:iCs/>
          <w:noProof/>
          <w:szCs w:val="24"/>
        </w:rPr>
        <w:t>American sociological review</w:t>
      </w:r>
      <w:r w:rsidRPr="00670F35">
        <w:rPr>
          <w:rFonts w:cs="Arial"/>
          <w:noProof/>
          <w:szCs w:val="24"/>
        </w:rPr>
        <w:t xml:space="preserve">, </w:t>
      </w:r>
      <w:r w:rsidRPr="00670F35">
        <w:rPr>
          <w:rFonts w:cs="Arial"/>
          <w:i/>
          <w:iCs/>
          <w:noProof/>
          <w:szCs w:val="24"/>
        </w:rPr>
        <w:t>13</w:t>
      </w:r>
      <w:r w:rsidRPr="00670F35">
        <w:rPr>
          <w:rFonts w:cs="Arial"/>
          <w:noProof/>
          <w:szCs w:val="24"/>
        </w:rPr>
        <w:t>(1), 25–35.</w:t>
      </w:r>
    </w:p>
    <w:p w14:paraId="66ADFF0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Seth, N., Deshmukh, S. G., &amp; Vrat, P. (2004). Service quality models: a review. </w:t>
      </w:r>
      <w:r w:rsidRPr="00670F35">
        <w:rPr>
          <w:rFonts w:cs="Arial"/>
          <w:i/>
          <w:iCs/>
          <w:noProof/>
          <w:szCs w:val="24"/>
        </w:rPr>
        <w:t>International Journal of Quality &amp; Reliability Management</w:t>
      </w:r>
      <w:r w:rsidRPr="00670F35">
        <w:rPr>
          <w:rFonts w:cs="Arial"/>
          <w:noProof/>
          <w:szCs w:val="24"/>
        </w:rPr>
        <w:t xml:space="preserve">, </w:t>
      </w:r>
      <w:r w:rsidRPr="00670F35">
        <w:rPr>
          <w:rFonts w:cs="Arial"/>
          <w:i/>
          <w:iCs/>
          <w:noProof/>
          <w:szCs w:val="24"/>
        </w:rPr>
        <w:t>22</w:t>
      </w:r>
      <w:r w:rsidRPr="00670F35">
        <w:rPr>
          <w:rFonts w:cs="Arial"/>
          <w:noProof/>
          <w:szCs w:val="24"/>
        </w:rPr>
        <w:t>(9), 913–949. https://doi.org/10.1108/02656710510625211</w:t>
      </w:r>
    </w:p>
    <w:p w14:paraId="3C1CC39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Shah, R., &amp; Ward, P. T. (2003). Lean manufacturing: context, practice bundles, and performance. </w:t>
      </w:r>
      <w:r w:rsidRPr="00670F35">
        <w:rPr>
          <w:rFonts w:cs="Arial"/>
          <w:i/>
          <w:iCs/>
          <w:noProof/>
          <w:szCs w:val="24"/>
        </w:rPr>
        <w:t>Journal of Operations Management</w:t>
      </w:r>
      <w:r w:rsidRPr="00670F35">
        <w:rPr>
          <w:rFonts w:cs="Arial"/>
          <w:noProof/>
          <w:szCs w:val="24"/>
        </w:rPr>
        <w:t xml:space="preserve">, </w:t>
      </w:r>
      <w:r w:rsidRPr="00670F35">
        <w:rPr>
          <w:rFonts w:cs="Arial"/>
          <w:i/>
          <w:iCs/>
          <w:noProof/>
          <w:szCs w:val="24"/>
        </w:rPr>
        <w:t>21</w:t>
      </w:r>
      <w:r w:rsidRPr="00670F35">
        <w:rPr>
          <w:rFonts w:cs="Arial"/>
          <w:noProof/>
          <w:szCs w:val="24"/>
        </w:rPr>
        <w:t>(2), 129–149. https://doi.org/10.1016/S0272-6963(02)00108-0</w:t>
      </w:r>
    </w:p>
    <w:p w14:paraId="36879BB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Silver, H. (2003). Does a University Have a Culture? </w:t>
      </w:r>
      <w:r w:rsidRPr="00670F35">
        <w:rPr>
          <w:rFonts w:cs="Arial"/>
          <w:i/>
          <w:iCs/>
          <w:noProof/>
          <w:szCs w:val="24"/>
        </w:rPr>
        <w:t>Studies in Higher Education</w:t>
      </w:r>
      <w:r w:rsidRPr="00670F35">
        <w:rPr>
          <w:rFonts w:cs="Arial"/>
          <w:noProof/>
          <w:szCs w:val="24"/>
        </w:rPr>
        <w:t xml:space="preserve">, </w:t>
      </w:r>
      <w:r w:rsidRPr="00670F35">
        <w:rPr>
          <w:rFonts w:cs="Arial"/>
          <w:i/>
          <w:iCs/>
          <w:noProof/>
          <w:szCs w:val="24"/>
        </w:rPr>
        <w:t>28</w:t>
      </w:r>
      <w:r w:rsidRPr="00670F35">
        <w:rPr>
          <w:rFonts w:cs="Arial"/>
          <w:noProof/>
          <w:szCs w:val="24"/>
        </w:rPr>
        <w:t>(2), 157–169. https://doi.org/10.1080/0307507032000058118</w:t>
      </w:r>
    </w:p>
    <w:p w14:paraId="0B6CC57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Sirvanci, M. B. (2004). Critical issues for TQM implementation in higher education. </w:t>
      </w:r>
      <w:r w:rsidRPr="00670F35">
        <w:rPr>
          <w:rFonts w:cs="Arial"/>
          <w:i/>
          <w:iCs/>
          <w:noProof/>
          <w:szCs w:val="24"/>
        </w:rPr>
        <w:t>The TQM Magazine</w:t>
      </w:r>
      <w:r w:rsidRPr="00670F35">
        <w:rPr>
          <w:rFonts w:cs="Arial"/>
          <w:noProof/>
          <w:szCs w:val="24"/>
        </w:rPr>
        <w:t xml:space="preserve">, </w:t>
      </w:r>
      <w:r w:rsidRPr="00670F35">
        <w:rPr>
          <w:rFonts w:cs="Arial"/>
          <w:i/>
          <w:iCs/>
          <w:noProof/>
          <w:szCs w:val="24"/>
        </w:rPr>
        <w:t>16</w:t>
      </w:r>
      <w:r w:rsidRPr="00670F35">
        <w:rPr>
          <w:rFonts w:cs="Arial"/>
          <w:noProof/>
          <w:szCs w:val="24"/>
        </w:rPr>
        <w:t>(6), 382–386. https://doi.org/10.1108/09544780410563293</w:t>
      </w:r>
    </w:p>
    <w:p w14:paraId="66E0633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Slabá, M. (2015). Stakeholder Groups of Public and Private Universities in the Czech Republic – Identification, Categorization and Prioritization. </w:t>
      </w:r>
      <w:r w:rsidRPr="00670F35">
        <w:rPr>
          <w:rFonts w:cs="Arial"/>
          <w:i/>
          <w:iCs/>
          <w:noProof/>
          <w:szCs w:val="24"/>
        </w:rPr>
        <w:t>Review of Economic Perspectives</w:t>
      </w:r>
      <w:r w:rsidRPr="00670F35">
        <w:rPr>
          <w:rFonts w:cs="Arial"/>
          <w:noProof/>
          <w:szCs w:val="24"/>
        </w:rPr>
        <w:t xml:space="preserve">, </w:t>
      </w:r>
      <w:r w:rsidRPr="00670F35">
        <w:rPr>
          <w:rFonts w:cs="Arial"/>
          <w:i/>
          <w:iCs/>
          <w:noProof/>
          <w:szCs w:val="24"/>
        </w:rPr>
        <w:t>15</w:t>
      </w:r>
      <w:r w:rsidRPr="00670F35">
        <w:rPr>
          <w:rFonts w:cs="Arial"/>
          <w:noProof/>
          <w:szCs w:val="24"/>
        </w:rPr>
        <w:t>(3), 305–326. https://doi.org/10.1515/revecp-2015-0022</w:t>
      </w:r>
    </w:p>
    <w:p w14:paraId="494AE78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Small, L., Shacklock, K., &amp; Marchant, T. (2018). Employability: a contemporary review for higher education stakeholders. </w:t>
      </w:r>
      <w:r w:rsidRPr="00670F35">
        <w:rPr>
          <w:rFonts w:cs="Arial"/>
          <w:i/>
          <w:iCs/>
          <w:noProof/>
          <w:szCs w:val="24"/>
        </w:rPr>
        <w:t>Journal of Vocational Education &amp; Training</w:t>
      </w:r>
      <w:r w:rsidRPr="00670F35">
        <w:rPr>
          <w:rFonts w:cs="Arial"/>
          <w:noProof/>
          <w:szCs w:val="24"/>
        </w:rPr>
        <w:t xml:space="preserve">, </w:t>
      </w:r>
      <w:r w:rsidRPr="00670F35">
        <w:rPr>
          <w:rFonts w:cs="Arial"/>
          <w:i/>
          <w:iCs/>
          <w:noProof/>
          <w:szCs w:val="24"/>
        </w:rPr>
        <w:t>70</w:t>
      </w:r>
      <w:r w:rsidRPr="00670F35">
        <w:rPr>
          <w:rFonts w:cs="Arial"/>
          <w:noProof/>
          <w:szCs w:val="24"/>
        </w:rPr>
        <w:t>(1), 148–166. https://doi.org/10.1080/13636820.2017.1394355</w:t>
      </w:r>
    </w:p>
    <w:p w14:paraId="59A223B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Smith-Maddox, R. (1998). Defining Culture as a Dimension of Academic Achievement: Implications for Culturally Responsive Curriculum, Instruction, and Assessment. </w:t>
      </w:r>
      <w:r w:rsidRPr="00670F35">
        <w:rPr>
          <w:rFonts w:cs="Arial"/>
          <w:i/>
          <w:iCs/>
          <w:noProof/>
          <w:szCs w:val="24"/>
        </w:rPr>
        <w:t>The Journal of Negro Education</w:t>
      </w:r>
      <w:r w:rsidRPr="00670F35">
        <w:rPr>
          <w:rFonts w:cs="Arial"/>
          <w:noProof/>
          <w:szCs w:val="24"/>
        </w:rPr>
        <w:t xml:space="preserve">, </w:t>
      </w:r>
      <w:r w:rsidRPr="00670F35">
        <w:rPr>
          <w:rFonts w:cs="Arial"/>
          <w:i/>
          <w:iCs/>
          <w:noProof/>
          <w:szCs w:val="24"/>
        </w:rPr>
        <w:t>67</w:t>
      </w:r>
      <w:r w:rsidRPr="00670F35">
        <w:rPr>
          <w:rFonts w:cs="Arial"/>
          <w:noProof/>
          <w:szCs w:val="24"/>
        </w:rPr>
        <w:t>(3), 302. https://doi.org/10.2307/2668198</w:t>
      </w:r>
    </w:p>
    <w:p w14:paraId="3C417B0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Sparr, J. L. (2018). Paradoxes in Organizational Change: The Crucial Role of Leaders’ Sensegiving. </w:t>
      </w:r>
      <w:r w:rsidRPr="00670F35">
        <w:rPr>
          <w:rFonts w:cs="Arial"/>
          <w:i/>
          <w:iCs/>
          <w:noProof/>
          <w:szCs w:val="24"/>
        </w:rPr>
        <w:t>Journal of Change Management</w:t>
      </w:r>
      <w:r w:rsidRPr="00670F35">
        <w:rPr>
          <w:rFonts w:cs="Arial"/>
          <w:noProof/>
          <w:szCs w:val="24"/>
        </w:rPr>
        <w:t xml:space="preserve">, </w:t>
      </w:r>
      <w:r w:rsidRPr="00670F35">
        <w:rPr>
          <w:rFonts w:cs="Arial"/>
          <w:i/>
          <w:iCs/>
          <w:noProof/>
          <w:szCs w:val="24"/>
        </w:rPr>
        <w:t>18</w:t>
      </w:r>
      <w:r w:rsidRPr="00670F35">
        <w:rPr>
          <w:rFonts w:cs="Arial"/>
          <w:noProof/>
          <w:szCs w:val="24"/>
        </w:rPr>
        <w:t>(2), 162–180. https://doi.org/10.1080/14697017.2018.1446696</w:t>
      </w:r>
    </w:p>
    <w:p w14:paraId="371A6B7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Spreng, R. A., &amp; Mackoy, R. D. (1996). An empirical examination of a model of perceived service quality and satisfaction. </w:t>
      </w:r>
      <w:r w:rsidRPr="00670F35">
        <w:rPr>
          <w:rFonts w:cs="Arial"/>
          <w:i/>
          <w:iCs/>
          <w:noProof/>
          <w:szCs w:val="24"/>
        </w:rPr>
        <w:t>Journal of Retailing</w:t>
      </w:r>
      <w:r w:rsidRPr="00670F35">
        <w:rPr>
          <w:rFonts w:cs="Arial"/>
          <w:noProof/>
          <w:szCs w:val="24"/>
        </w:rPr>
        <w:t xml:space="preserve">, </w:t>
      </w:r>
      <w:r w:rsidRPr="00670F35">
        <w:rPr>
          <w:rFonts w:cs="Arial"/>
          <w:i/>
          <w:iCs/>
          <w:noProof/>
          <w:szCs w:val="24"/>
        </w:rPr>
        <w:t>72</w:t>
      </w:r>
      <w:r w:rsidRPr="00670F35">
        <w:rPr>
          <w:rFonts w:cs="Arial"/>
          <w:noProof/>
          <w:szCs w:val="24"/>
        </w:rPr>
        <w:t>(2), 201–214. https://doi.org/10.1016/S0022-4359(96)90014-7</w:t>
      </w:r>
    </w:p>
    <w:p w14:paraId="0B9910C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Steffensen, M., Rogers, E. M., &amp; Speakman, K. (2000). Spin-offs from research centers at a research university. </w:t>
      </w:r>
      <w:r w:rsidRPr="00670F35">
        <w:rPr>
          <w:rFonts w:cs="Arial"/>
          <w:i/>
          <w:iCs/>
          <w:noProof/>
          <w:szCs w:val="24"/>
        </w:rPr>
        <w:t>Journal of Business Venturing</w:t>
      </w:r>
      <w:r w:rsidRPr="00670F35">
        <w:rPr>
          <w:rFonts w:cs="Arial"/>
          <w:noProof/>
          <w:szCs w:val="24"/>
        </w:rPr>
        <w:t xml:space="preserve">, </w:t>
      </w:r>
      <w:r w:rsidRPr="00670F35">
        <w:rPr>
          <w:rFonts w:cs="Arial"/>
          <w:i/>
          <w:iCs/>
          <w:noProof/>
          <w:szCs w:val="24"/>
        </w:rPr>
        <w:t>15</w:t>
      </w:r>
      <w:r w:rsidRPr="00670F35">
        <w:rPr>
          <w:rFonts w:cs="Arial"/>
          <w:noProof/>
          <w:szCs w:val="24"/>
        </w:rPr>
        <w:t>(1), 93–111. https://doi.org/10.1016/S0883-9026(98)00006-8</w:t>
      </w:r>
    </w:p>
    <w:p w14:paraId="0A25F27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Stewart, H. (2010). Do happy staff make for happy customers and profitable companies. </w:t>
      </w:r>
      <w:r w:rsidRPr="00670F35">
        <w:rPr>
          <w:rFonts w:cs="Arial"/>
          <w:i/>
          <w:iCs/>
          <w:noProof/>
          <w:szCs w:val="24"/>
        </w:rPr>
        <w:t>Journal of Direct, Data and Digital Marketing Practice</w:t>
      </w:r>
      <w:r w:rsidRPr="00670F35">
        <w:rPr>
          <w:rFonts w:cs="Arial"/>
          <w:noProof/>
          <w:szCs w:val="24"/>
        </w:rPr>
        <w:t xml:space="preserve">, </w:t>
      </w:r>
      <w:r w:rsidRPr="00670F35">
        <w:rPr>
          <w:rFonts w:cs="Arial"/>
          <w:i/>
          <w:iCs/>
          <w:noProof/>
          <w:szCs w:val="24"/>
        </w:rPr>
        <w:t>11</w:t>
      </w:r>
      <w:r w:rsidRPr="00670F35">
        <w:rPr>
          <w:rFonts w:cs="Arial"/>
          <w:noProof/>
          <w:szCs w:val="24"/>
        </w:rPr>
        <w:t>(4), 275–280. https://doi.org/10.1057/dddmp.2010.9</w:t>
      </w:r>
    </w:p>
    <w:p w14:paraId="6CD2C9D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Stoma, M. (2012). </w:t>
      </w:r>
      <w:r w:rsidRPr="00670F35">
        <w:rPr>
          <w:rFonts w:cs="Arial"/>
          <w:i/>
          <w:iCs/>
          <w:noProof/>
          <w:szCs w:val="24"/>
        </w:rPr>
        <w:t>Modele i metody pomiaru jakości usług</w:t>
      </w:r>
      <w:r w:rsidRPr="00670F35">
        <w:rPr>
          <w:rFonts w:cs="Arial"/>
          <w:noProof/>
          <w:szCs w:val="24"/>
        </w:rPr>
        <w:t>. http://www.qrpolska.pl/files/file/M3.pdf</w:t>
      </w:r>
    </w:p>
    <w:p w14:paraId="6D953EE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Sułkowski, Ł. (2014). Czy kultura jakości w uczelni wyższej to to samo co kultura akademicka? </w:t>
      </w:r>
      <w:r w:rsidRPr="00670F35">
        <w:rPr>
          <w:rFonts w:cs="Arial"/>
          <w:i/>
          <w:iCs/>
          <w:noProof/>
          <w:szCs w:val="24"/>
        </w:rPr>
        <w:t>Przedsiębiorczość i Zarządzanie, t. XV, z. 8, cz. I: „Wybrane problemy zarządzania rozwojem regionalnym”</w:t>
      </w:r>
      <w:r w:rsidRPr="00670F35">
        <w:rPr>
          <w:rFonts w:cs="Arial"/>
          <w:noProof/>
          <w:szCs w:val="24"/>
        </w:rPr>
        <w:t>, 365–378.</w:t>
      </w:r>
    </w:p>
    <w:p w14:paraId="119BE86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Sułkowski, Ł. (2016). Academic Culture from the Perspective of Polish Universities. </w:t>
      </w:r>
      <w:r w:rsidRPr="00670F35">
        <w:rPr>
          <w:rFonts w:cs="Arial"/>
          <w:i/>
          <w:iCs/>
          <w:noProof/>
          <w:szCs w:val="24"/>
        </w:rPr>
        <w:t>Przedsiębiorczość I Zarządzanie</w:t>
      </w:r>
      <w:r w:rsidRPr="00670F35">
        <w:rPr>
          <w:rFonts w:cs="Arial"/>
          <w:noProof/>
          <w:szCs w:val="24"/>
        </w:rPr>
        <w:t xml:space="preserve">, </w:t>
      </w:r>
      <w:r w:rsidRPr="00670F35">
        <w:rPr>
          <w:rFonts w:cs="Arial"/>
          <w:i/>
          <w:iCs/>
          <w:noProof/>
          <w:szCs w:val="24"/>
        </w:rPr>
        <w:t>XVII</w:t>
      </w:r>
      <w:r w:rsidRPr="00670F35">
        <w:rPr>
          <w:rFonts w:cs="Arial"/>
          <w:noProof/>
          <w:szCs w:val="24"/>
        </w:rPr>
        <w:t>(2), 7–21. http://piz.san.edu.pl/docs/e-XVII-2-1.pdf</w:t>
      </w:r>
    </w:p>
    <w:p w14:paraId="2530B82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Sułkowski, Ł. (2017). Założenia do Ustawy 2.0 - projektowanie nowego ładu akademickiego w Polsce. W </w:t>
      </w:r>
      <w:r w:rsidRPr="00670F35">
        <w:rPr>
          <w:rFonts w:cs="Arial"/>
          <w:i/>
          <w:iCs/>
          <w:noProof/>
          <w:szCs w:val="24"/>
        </w:rPr>
        <w:t xml:space="preserve">Przedsiębiorczość i Zarządzanie, t. XVIII, z. 2, cz. I: „Zarządzanie publiczne. Funkcjonowanie </w:t>
      </w:r>
      <w:r w:rsidRPr="00670F35">
        <w:rPr>
          <w:rFonts w:cs="Arial"/>
          <w:i/>
          <w:iCs/>
          <w:noProof/>
          <w:szCs w:val="24"/>
        </w:rPr>
        <w:lastRenderedPageBreak/>
        <w:t>jednostek samorządu terytorialnego w aspekcie wielowymiarowym”</w:t>
      </w:r>
      <w:r w:rsidRPr="00670F35">
        <w:rPr>
          <w:rFonts w:cs="Arial"/>
          <w:noProof/>
          <w:szCs w:val="24"/>
        </w:rPr>
        <w:t xml:space="preserve"> (Numer January 2017, ss. 261–276).</w:t>
      </w:r>
    </w:p>
    <w:p w14:paraId="5916659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Sułkowski, Ł., Seliga, R., &amp; Woźniak, A. (2016). Kultura organizacyjna i zarządzanie uczelnią z punktu widzenia systemu zapewniania jakości w Polsce. </w:t>
      </w:r>
      <w:r w:rsidRPr="00670F35">
        <w:rPr>
          <w:rFonts w:cs="Arial"/>
          <w:i/>
          <w:iCs/>
          <w:noProof/>
          <w:szCs w:val="24"/>
        </w:rPr>
        <w:t>Przedsiębiorczość i Zarządzanie</w:t>
      </w:r>
      <w:r w:rsidRPr="00670F35">
        <w:rPr>
          <w:rFonts w:cs="Arial"/>
          <w:noProof/>
          <w:szCs w:val="24"/>
        </w:rPr>
        <w:t xml:space="preserve">, </w:t>
      </w:r>
      <w:r w:rsidRPr="00670F35">
        <w:rPr>
          <w:rFonts w:cs="Arial"/>
          <w:i/>
          <w:iCs/>
          <w:noProof/>
          <w:szCs w:val="24"/>
        </w:rPr>
        <w:t>17</w:t>
      </w:r>
      <w:r w:rsidRPr="00670F35">
        <w:rPr>
          <w:rFonts w:cs="Arial"/>
          <w:noProof/>
          <w:szCs w:val="24"/>
        </w:rPr>
        <w:t>(9.3), 221–233.</w:t>
      </w:r>
    </w:p>
    <w:p w14:paraId="4B45655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Sułkowski, Ł., &amp; Woźniak, A. (2019). Strategic management at universities in merger processes: research results. W </w:t>
      </w:r>
      <w:r w:rsidRPr="00670F35">
        <w:rPr>
          <w:rFonts w:cs="Arial"/>
          <w:i/>
          <w:iCs/>
          <w:noProof/>
          <w:szCs w:val="24"/>
        </w:rPr>
        <w:t>Strategie i innowacje organizacyjne polskich uczelni / pod redakcją Łukasza Sułkowskiego i Jarosława Górniaka. – Wydanie I. – Kraków, © 2019</w:t>
      </w:r>
      <w:r w:rsidRPr="00670F35">
        <w:rPr>
          <w:rFonts w:cs="Arial"/>
          <w:noProof/>
          <w:szCs w:val="24"/>
        </w:rPr>
        <w:t>. Kraków: Wydawnictwo Uniwersytetu Jagiellońskiego.</w:t>
      </w:r>
    </w:p>
    <w:p w14:paraId="404DBFF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Sułkowski, Ł., Woźniak, A., &amp; Seliga, R. (2019). Organizational identity of university in merger process. W D. Ibrahimov, M and Aleksic, A and Dukic (Red.), </w:t>
      </w:r>
      <w:r w:rsidRPr="00670F35">
        <w:rPr>
          <w:rFonts w:cs="Arial"/>
          <w:i/>
          <w:iCs/>
          <w:noProof/>
          <w:szCs w:val="24"/>
        </w:rPr>
        <w:t>ECONOMIC AND SOCIAL DEVELOPMENT (ESD 2019): 37TH INTERNATIONAL SCIENTIFIC CONFERENCE ON ECONOMIC AND SOCIAL DEVELOPMENT - SOCIO ECONOMIC PROBLEMS OF SUSTAINABLE DEVELOPMENT</w:t>
      </w:r>
      <w:r w:rsidRPr="00670F35">
        <w:rPr>
          <w:rFonts w:cs="Arial"/>
          <w:noProof/>
          <w:szCs w:val="24"/>
        </w:rPr>
        <w:t xml:space="preserve"> (ss. 757–763). VARAZDIN DEVELOPMENT &amp; ENTREPRENEURSHIP AGENCY.</w:t>
      </w:r>
    </w:p>
    <w:p w14:paraId="01CABFF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Sunder M., V., &amp; Antony, J. (2018). A conceptual Lean Six Sigma framework for quality excellence in higher education institutions. </w:t>
      </w:r>
      <w:r w:rsidRPr="00670F35">
        <w:rPr>
          <w:rFonts w:cs="Arial"/>
          <w:i/>
          <w:iCs/>
          <w:noProof/>
          <w:szCs w:val="24"/>
        </w:rPr>
        <w:t>International Journal of Quality &amp; Reliability Management</w:t>
      </w:r>
      <w:r w:rsidRPr="00670F35">
        <w:rPr>
          <w:rFonts w:cs="Arial"/>
          <w:noProof/>
          <w:szCs w:val="24"/>
        </w:rPr>
        <w:t xml:space="preserve">, </w:t>
      </w:r>
      <w:r w:rsidRPr="00670F35">
        <w:rPr>
          <w:rFonts w:cs="Arial"/>
          <w:i/>
          <w:iCs/>
          <w:noProof/>
          <w:szCs w:val="24"/>
        </w:rPr>
        <w:t>35</w:t>
      </w:r>
      <w:r w:rsidRPr="00670F35">
        <w:rPr>
          <w:rFonts w:cs="Arial"/>
          <w:noProof/>
          <w:szCs w:val="24"/>
        </w:rPr>
        <w:t>(4), 857–874. https://doi.org/10.1108/IJQRM-01-2017-0002</w:t>
      </w:r>
    </w:p>
    <w:p w14:paraId="5A3296DB"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Sunder M., V., &amp; Mahalingam, S. (2018). An empirical investigation of implementing Lean Six Sigma in Higher Education Institutions. </w:t>
      </w:r>
      <w:r w:rsidRPr="00670F35">
        <w:rPr>
          <w:rFonts w:cs="Arial"/>
          <w:i/>
          <w:iCs/>
          <w:noProof/>
          <w:szCs w:val="24"/>
        </w:rPr>
        <w:t>International Journal of Quality &amp; Reliability Management</w:t>
      </w:r>
      <w:r w:rsidRPr="00670F35">
        <w:rPr>
          <w:rFonts w:cs="Arial"/>
          <w:noProof/>
          <w:szCs w:val="24"/>
        </w:rPr>
        <w:t xml:space="preserve">, </w:t>
      </w:r>
      <w:r w:rsidRPr="00670F35">
        <w:rPr>
          <w:rFonts w:cs="Arial"/>
          <w:i/>
          <w:iCs/>
          <w:noProof/>
          <w:szCs w:val="24"/>
        </w:rPr>
        <w:t>35</w:t>
      </w:r>
      <w:r w:rsidRPr="00670F35">
        <w:rPr>
          <w:rFonts w:cs="Arial"/>
          <w:noProof/>
          <w:szCs w:val="24"/>
        </w:rPr>
        <w:t>(10), 2157–2180. https://doi.org/10.1108/IJQRM-05-2017-0098</w:t>
      </w:r>
    </w:p>
    <w:p w14:paraId="61D237A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Sureshchandar, G. S., Rajendran, C., &amp; Anantharaman, R. N. (2001). A holistic model for total quality service. </w:t>
      </w:r>
      <w:r w:rsidRPr="00670F35">
        <w:rPr>
          <w:rFonts w:cs="Arial"/>
          <w:i/>
          <w:iCs/>
          <w:noProof/>
          <w:szCs w:val="24"/>
        </w:rPr>
        <w:t>International Journal of Service Industry Management</w:t>
      </w:r>
      <w:r w:rsidRPr="00670F35">
        <w:rPr>
          <w:rFonts w:cs="Arial"/>
          <w:noProof/>
          <w:szCs w:val="24"/>
        </w:rPr>
        <w:t xml:space="preserve">, </w:t>
      </w:r>
      <w:r w:rsidRPr="00670F35">
        <w:rPr>
          <w:rFonts w:cs="Arial"/>
          <w:i/>
          <w:iCs/>
          <w:noProof/>
          <w:szCs w:val="24"/>
        </w:rPr>
        <w:t>12</w:t>
      </w:r>
      <w:r w:rsidRPr="00670F35">
        <w:rPr>
          <w:rFonts w:cs="Arial"/>
          <w:noProof/>
          <w:szCs w:val="24"/>
        </w:rPr>
        <w:t>(4), 378–412. https://doi.org/10.1108/09564230110405299</w:t>
      </w:r>
    </w:p>
    <w:p w14:paraId="58AD3E28"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Swank, C. K. (2003). The Lean Service Machine. </w:t>
      </w:r>
      <w:r w:rsidRPr="00670F35">
        <w:rPr>
          <w:rFonts w:cs="Arial"/>
          <w:i/>
          <w:iCs/>
          <w:noProof/>
          <w:szCs w:val="24"/>
        </w:rPr>
        <w:t>Harvard Business Review</w:t>
      </w:r>
      <w:r w:rsidRPr="00670F35">
        <w:rPr>
          <w:rFonts w:cs="Arial"/>
          <w:noProof/>
          <w:szCs w:val="24"/>
        </w:rPr>
        <w:t xml:space="preserve">, </w:t>
      </w:r>
      <w:r w:rsidRPr="00670F35">
        <w:rPr>
          <w:rFonts w:cs="Arial"/>
          <w:i/>
          <w:iCs/>
          <w:noProof/>
          <w:szCs w:val="24"/>
        </w:rPr>
        <w:t>81</w:t>
      </w:r>
      <w:r w:rsidRPr="00670F35">
        <w:rPr>
          <w:rFonts w:cs="Arial"/>
          <w:noProof/>
          <w:szCs w:val="24"/>
        </w:rPr>
        <w:t>(10).</w:t>
      </w:r>
    </w:p>
    <w:p w14:paraId="09366B7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Szczepańska, K. (2011). </w:t>
      </w:r>
      <w:r w:rsidRPr="00670F35">
        <w:rPr>
          <w:rFonts w:cs="Arial"/>
          <w:i/>
          <w:iCs/>
          <w:noProof/>
          <w:szCs w:val="24"/>
        </w:rPr>
        <w:t>Zarządzanie jakością. W dążeniu do doskonałości</w:t>
      </w:r>
      <w:r w:rsidRPr="00670F35">
        <w:rPr>
          <w:rFonts w:cs="Arial"/>
          <w:noProof/>
          <w:szCs w:val="24"/>
        </w:rPr>
        <w:t>. CH Beck.</w:t>
      </w:r>
    </w:p>
    <w:p w14:paraId="07C63D8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Szefler, J. P. (2011). </w:t>
      </w:r>
      <w:r w:rsidRPr="00670F35">
        <w:rPr>
          <w:rFonts w:cs="Arial"/>
          <w:i/>
          <w:iCs/>
          <w:noProof/>
          <w:szCs w:val="24"/>
        </w:rPr>
        <w:t>Model pomiaru i doskonalenia jakości usług edukacyjnych uczelni wyższych</w:t>
      </w:r>
      <w:r w:rsidRPr="00670F35">
        <w:rPr>
          <w:rFonts w:cs="Arial"/>
          <w:noProof/>
          <w:szCs w:val="24"/>
        </w:rPr>
        <w:t>. Politechnika Gdańska.</w:t>
      </w:r>
    </w:p>
    <w:p w14:paraId="5B342B5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Szefler, J. P., &amp; Zieliński, G. (2013). Doskonalenie jakości usług edukacyjnych poprzez ocenę wyniku działalności instytucji akademickiej. W </w:t>
      </w:r>
      <w:r w:rsidRPr="00670F35">
        <w:rPr>
          <w:rFonts w:cs="Arial"/>
          <w:i/>
          <w:iCs/>
          <w:noProof/>
          <w:szCs w:val="24"/>
        </w:rPr>
        <w:t>Uwarunkowania Sukecu Organizacji</w:t>
      </w:r>
      <w:r w:rsidRPr="00670F35">
        <w:rPr>
          <w:rFonts w:cs="Arial"/>
          <w:noProof/>
          <w:szCs w:val="24"/>
        </w:rPr>
        <w:t xml:space="preserve"> (ss. 274–288). unknown.</w:t>
      </w:r>
    </w:p>
    <w:p w14:paraId="7B6F1EF0"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Sztejnberg, A. (2008). </w:t>
      </w:r>
      <w:r w:rsidRPr="00670F35">
        <w:rPr>
          <w:rFonts w:cs="Arial"/>
          <w:i/>
          <w:iCs/>
          <w:noProof/>
          <w:szCs w:val="24"/>
        </w:rPr>
        <w:t>Doskonalenie usług edukacyjnych. Podstawy pomiaru jakości kształcenia.</w:t>
      </w:r>
      <w:r w:rsidRPr="00670F35">
        <w:rPr>
          <w:rFonts w:cs="Arial"/>
          <w:noProof/>
          <w:szCs w:val="24"/>
        </w:rPr>
        <w:t xml:space="preserve"> Wydawnictwo Uniwersytetu Opolskiego.</w:t>
      </w:r>
    </w:p>
    <w:p w14:paraId="7102CCD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Szymaniec-Mlicka, K. (2016). Zarządzanie relacjami z interesariuszami publicznych podmiotów leczniczych. </w:t>
      </w:r>
      <w:r w:rsidRPr="00670F35">
        <w:rPr>
          <w:rFonts w:cs="Arial"/>
          <w:i/>
          <w:iCs/>
          <w:noProof/>
          <w:szCs w:val="24"/>
        </w:rPr>
        <w:t>Zeszyty Naukowe. Organizacja i Zarządzanie. Politechnika Śląska</w:t>
      </w:r>
      <w:r w:rsidRPr="00670F35">
        <w:rPr>
          <w:rFonts w:cs="Arial"/>
          <w:noProof/>
          <w:szCs w:val="24"/>
        </w:rPr>
        <w:t xml:space="preserve">, </w:t>
      </w:r>
      <w:r w:rsidRPr="00670F35">
        <w:rPr>
          <w:rFonts w:cs="Arial"/>
          <w:i/>
          <w:iCs/>
          <w:noProof/>
          <w:szCs w:val="24"/>
        </w:rPr>
        <w:t>97</w:t>
      </w:r>
      <w:r w:rsidRPr="00670F35">
        <w:rPr>
          <w:rFonts w:cs="Arial"/>
          <w:noProof/>
          <w:szCs w:val="24"/>
        </w:rPr>
        <w:t>(1964), 309–320.</w:t>
      </w:r>
    </w:p>
    <w:p w14:paraId="1378D3B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Talib, F., Rahman, Z., &amp; Qureshi, M. N. (2011). Analysis of interaction among the barriers to total quality management implementation using interpretive structural modeling approach. </w:t>
      </w:r>
      <w:r w:rsidRPr="00670F35">
        <w:rPr>
          <w:rFonts w:cs="Arial"/>
          <w:i/>
          <w:iCs/>
          <w:noProof/>
          <w:szCs w:val="24"/>
        </w:rPr>
        <w:t>Benchmarking: An International Journal</w:t>
      </w:r>
      <w:r w:rsidRPr="00670F35">
        <w:rPr>
          <w:rFonts w:cs="Arial"/>
          <w:noProof/>
          <w:szCs w:val="24"/>
        </w:rPr>
        <w:t xml:space="preserve">, </w:t>
      </w:r>
      <w:r w:rsidRPr="00670F35">
        <w:rPr>
          <w:rFonts w:cs="Arial"/>
          <w:i/>
          <w:iCs/>
          <w:noProof/>
          <w:szCs w:val="24"/>
        </w:rPr>
        <w:t>18</w:t>
      </w:r>
      <w:r w:rsidRPr="00670F35">
        <w:rPr>
          <w:rFonts w:cs="Arial"/>
          <w:noProof/>
          <w:szCs w:val="24"/>
        </w:rPr>
        <w:t>(4), 563–587. https://doi.org/10.1108/14635771111147641</w:t>
      </w:r>
    </w:p>
    <w:p w14:paraId="1D5F8A5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Tayar, M., &amp; Jack, R. (2013). Prestige-oriented market entry strategy: the case of Australian universities. </w:t>
      </w:r>
      <w:r w:rsidRPr="00670F35">
        <w:rPr>
          <w:rFonts w:cs="Arial"/>
          <w:i/>
          <w:iCs/>
          <w:noProof/>
          <w:szCs w:val="24"/>
        </w:rPr>
        <w:t>Journal of Higher Education Policy and Management</w:t>
      </w:r>
      <w:r w:rsidRPr="00670F35">
        <w:rPr>
          <w:rFonts w:cs="Arial"/>
          <w:noProof/>
          <w:szCs w:val="24"/>
        </w:rPr>
        <w:t xml:space="preserve">, </w:t>
      </w:r>
      <w:r w:rsidRPr="00670F35">
        <w:rPr>
          <w:rFonts w:cs="Arial"/>
          <w:i/>
          <w:iCs/>
          <w:noProof/>
          <w:szCs w:val="24"/>
        </w:rPr>
        <w:t>35</w:t>
      </w:r>
      <w:r w:rsidRPr="00670F35">
        <w:rPr>
          <w:rFonts w:cs="Arial"/>
          <w:noProof/>
          <w:szCs w:val="24"/>
        </w:rPr>
        <w:t>(2), 153–166. https://doi.org/10.1080/1360080X.2013.775924</w:t>
      </w:r>
    </w:p>
    <w:p w14:paraId="754C256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Teehan, R., &amp; Tucker, W. (2010). A simplified lean method to capture customer voice. </w:t>
      </w:r>
      <w:r w:rsidRPr="00670F35">
        <w:rPr>
          <w:rFonts w:cs="Arial"/>
          <w:i/>
          <w:iCs/>
          <w:noProof/>
          <w:szCs w:val="24"/>
        </w:rPr>
        <w:t>International Journal of Quality and Service Sciences</w:t>
      </w:r>
      <w:r w:rsidRPr="00670F35">
        <w:rPr>
          <w:rFonts w:cs="Arial"/>
          <w:noProof/>
          <w:szCs w:val="24"/>
        </w:rPr>
        <w:t xml:space="preserve">, </w:t>
      </w:r>
      <w:r w:rsidRPr="00670F35">
        <w:rPr>
          <w:rFonts w:cs="Arial"/>
          <w:i/>
          <w:iCs/>
          <w:noProof/>
          <w:szCs w:val="24"/>
        </w:rPr>
        <w:t>2</w:t>
      </w:r>
      <w:r w:rsidRPr="00670F35">
        <w:rPr>
          <w:rFonts w:cs="Arial"/>
          <w:noProof/>
          <w:szCs w:val="24"/>
        </w:rPr>
        <w:t>(2), 175–188. https://doi.org/10.1108/17566691011057348</w:t>
      </w:r>
    </w:p>
    <w:p w14:paraId="0543671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Teeroovengadum, V., Kamalanabhan, T. J., &amp; Seebaluck, A. K. (2016). Measuring service quality in higher education. </w:t>
      </w:r>
      <w:r w:rsidRPr="00670F35">
        <w:rPr>
          <w:rFonts w:cs="Arial"/>
          <w:i/>
          <w:iCs/>
          <w:noProof/>
          <w:szCs w:val="24"/>
        </w:rPr>
        <w:t>Quality Assurance in Education</w:t>
      </w:r>
      <w:r w:rsidRPr="00670F35">
        <w:rPr>
          <w:rFonts w:cs="Arial"/>
          <w:noProof/>
          <w:szCs w:val="24"/>
        </w:rPr>
        <w:t xml:space="preserve">, </w:t>
      </w:r>
      <w:r w:rsidRPr="00670F35">
        <w:rPr>
          <w:rFonts w:cs="Arial"/>
          <w:i/>
          <w:iCs/>
          <w:noProof/>
          <w:szCs w:val="24"/>
        </w:rPr>
        <w:t>24</w:t>
      </w:r>
      <w:r w:rsidRPr="00670F35">
        <w:rPr>
          <w:rFonts w:cs="Arial"/>
          <w:noProof/>
          <w:szCs w:val="24"/>
        </w:rPr>
        <w:t>(2), 244–258. https://doi.org/10.1108/QAE-06-2014-0028</w:t>
      </w:r>
    </w:p>
    <w:p w14:paraId="05D6974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THE. (2020). </w:t>
      </w:r>
      <w:r w:rsidRPr="00670F35">
        <w:rPr>
          <w:rFonts w:cs="Arial"/>
          <w:i/>
          <w:iCs/>
          <w:noProof/>
          <w:szCs w:val="24"/>
        </w:rPr>
        <w:t>World University Rankings 2020 | Times Higher Education (THE)</w:t>
      </w:r>
      <w:r w:rsidRPr="00670F35">
        <w:rPr>
          <w:rFonts w:cs="Arial"/>
          <w:noProof/>
          <w:szCs w:val="24"/>
        </w:rPr>
        <w:t>. https://www.timeshighereducation.com/world-university-rankings/2020/world-ranking#!/page/0/length/25/sort_by/rank/sort_order/asc/cols/stats</w:t>
      </w:r>
    </w:p>
    <w:p w14:paraId="147641E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i/>
          <w:iCs/>
          <w:noProof/>
          <w:szCs w:val="24"/>
        </w:rPr>
        <w:t>THE World University Rankings 2020: methodology</w:t>
      </w:r>
      <w:r w:rsidRPr="00670F35">
        <w:rPr>
          <w:rFonts w:cs="Arial"/>
          <w:noProof/>
          <w:szCs w:val="24"/>
        </w:rPr>
        <w:t>. (2020). https://www.timeshighereducation.com/world-university-rankings/world-university-rankings-2020-methodology</w:t>
      </w:r>
    </w:p>
    <w:p w14:paraId="17CC17B6"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Thijs, Nick; Staes, P. (2014). </w:t>
      </w:r>
      <w:r w:rsidRPr="00670F35">
        <w:rPr>
          <w:rFonts w:cs="Arial"/>
          <w:i/>
          <w:iCs/>
          <w:noProof/>
          <w:szCs w:val="24"/>
        </w:rPr>
        <w:t>CAF in the Education Sector. Successful stories of performance improvement</w:t>
      </w:r>
      <w:r w:rsidRPr="00670F35">
        <w:rPr>
          <w:rFonts w:cs="Arial"/>
          <w:noProof/>
          <w:szCs w:val="24"/>
        </w:rPr>
        <w:t>. http://caf.eipa.eu/files/uploads/20210706115454_CAFintheEducation-Successfulstoriesofperformanceimprovement.pdf</w:t>
      </w:r>
    </w:p>
    <w:p w14:paraId="0BB6693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Thompson, G., &amp; Glasø, L. (2015). Situational leadership theory: a test from three perspectives. </w:t>
      </w:r>
      <w:r w:rsidRPr="00670F35">
        <w:rPr>
          <w:rFonts w:cs="Arial"/>
          <w:i/>
          <w:iCs/>
          <w:noProof/>
          <w:szCs w:val="24"/>
        </w:rPr>
        <w:t>Leadership &amp; Organization Development Journal</w:t>
      </w:r>
      <w:r w:rsidRPr="00670F35">
        <w:rPr>
          <w:rFonts w:cs="Arial"/>
          <w:noProof/>
          <w:szCs w:val="24"/>
        </w:rPr>
        <w:t xml:space="preserve">, </w:t>
      </w:r>
      <w:r w:rsidRPr="00670F35">
        <w:rPr>
          <w:rFonts w:cs="Arial"/>
          <w:i/>
          <w:iCs/>
          <w:noProof/>
          <w:szCs w:val="24"/>
        </w:rPr>
        <w:t>36</w:t>
      </w:r>
      <w:r w:rsidRPr="00670F35">
        <w:rPr>
          <w:rFonts w:cs="Arial"/>
          <w:noProof/>
          <w:szCs w:val="24"/>
        </w:rPr>
        <w:t>(5), 527–544. https://doi.org/10.1108/LODJ-10-2013-0130</w:t>
      </w:r>
    </w:p>
    <w:p w14:paraId="6FEE995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Tierney, W. G. (1988). Organizational Culture in Higher Education. </w:t>
      </w:r>
      <w:r w:rsidRPr="00670F35">
        <w:rPr>
          <w:rFonts w:cs="Arial"/>
          <w:i/>
          <w:iCs/>
          <w:noProof/>
          <w:szCs w:val="24"/>
        </w:rPr>
        <w:t>The Journal of Higher Education</w:t>
      </w:r>
      <w:r w:rsidRPr="00670F35">
        <w:rPr>
          <w:rFonts w:cs="Arial"/>
          <w:noProof/>
          <w:szCs w:val="24"/>
        </w:rPr>
        <w:t xml:space="preserve">, </w:t>
      </w:r>
      <w:r w:rsidRPr="00670F35">
        <w:rPr>
          <w:rFonts w:cs="Arial"/>
          <w:i/>
          <w:iCs/>
          <w:noProof/>
          <w:szCs w:val="24"/>
        </w:rPr>
        <w:t>59</w:t>
      </w:r>
      <w:r w:rsidRPr="00670F35">
        <w:rPr>
          <w:rFonts w:cs="Arial"/>
          <w:noProof/>
          <w:szCs w:val="24"/>
        </w:rPr>
        <w:t>(1), 2–21. https://doi.org/10.1080/00221546.1988.11778301</w:t>
      </w:r>
    </w:p>
    <w:p w14:paraId="2F7CF02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Times Higher Education. (2022). </w:t>
      </w:r>
      <w:r w:rsidRPr="00670F35">
        <w:rPr>
          <w:rFonts w:cs="Arial"/>
          <w:i/>
          <w:iCs/>
          <w:noProof/>
          <w:szCs w:val="24"/>
        </w:rPr>
        <w:t>World University Rankings 2023 methodology. Times Higher Education (THE)</w:t>
      </w:r>
      <w:r w:rsidRPr="00670F35">
        <w:rPr>
          <w:rFonts w:cs="Arial"/>
          <w:noProof/>
          <w:szCs w:val="24"/>
        </w:rPr>
        <w:t xml:space="preserve"> (Numer October 2022). https://www.timeshighereducation.com/sites/default/files/breaking_news_files/the_2023_world_university_rankings_methodology.pdf</w:t>
      </w:r>
    </w:p>
    <w:p w14:paraId="6715CA5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Times Higher Education. (2023). </w:t>
      </w:r>
      <w:r w:rsidRPr="00670F35">
        <w:rPr>
          <w:rFonts w:cs="Arial"/>
          <w:i/>
          <w:iCs/>
          <w:noProof/>
          <w:szCs w:val="24"/>
        </w:rPr>
        <w:t>THE World University Rankings 2023</w:t>
      </w:r>
      <w:r w:rsidRPr="00670F35">
        <w:rPr>
          <w:rFonts w:cs="Arial"/>
          <w:noProof/>
          <w:szCs w:val="24"/>
        </w:rPr>
        <w:t>. THE WUR Ranking. https://www.timeshighereducation.com/world-university-rankings/2023/world-ranking</w:t>
      </w:r>
    </w:p>
    <w:p w14:paraId="49FFE14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Toma, J. D. (1997). Alternative Inquiry Paradigms, Faculty Cultures, and the Definition of Academic Lives. </w:t>
      </w:r>
      <w:r w:rsidRPr="00670F35">
        <w:rPr>
          <w:rFonts w:cs="Arial"/>
          <w:i/>
          <w:iCs/>
          <w:noProof/>
          <w:szCs w:val="24"/>
        </w:rPr>
        <w:t>The Journal of Higher Education</w:t>
      </w:r>
      <w:r w:rsidRPr="00670F35">
        <w:rPr>
          <w:rFonts w:cs="Arial"/>
          <w:noProof/>
          <w:szCs w:val="24"/>
        </w:rPr>
        <w:t xml:space="preserve">, </w:t>
      </w:r>
      <w:r w:rsidRPr="00670F35">
        <w:rPr>
          <w:rFonts w:cs="Arial"/>
          <w:i/>
          <w:iCs/>
          <w:noProof/>
          <w:szCs w:val="24"/>
        </w:rPr>
        <w:t>68</w:t>
      </w:r>
      <w:r w:rsidRPr="00670F35">
        <w:rPr>
          <w:rFonts w:cs="Arial"/>
          <w:noProof/>
          <w:szCs w:val="24"/>
        </w:rPr>
        <w:t>(6), 679–705. https://doi.org/10.1080/00221546.1997.11779006</w:t>
      </w:r>
    </w:p>
    <w:p w14:paraId="7871C4F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Tomala, L. (2018). </w:t>
      </w:r>
      <w:r w:rsidRPr="00670F35">
        <w:rPr>
          <w:rFonts w:cs="Arial"/>
          <w:i/>
          <w:iCs/>
          <w:noProof/>
          <w:szCs w:val="24"/>
        </w:rPr>
        <w:t>Ustawa 2.0: najważniejsze zapisy | Nauka w Polsce</w:t>
      </w:r>
      <w:r w:rsidRPr="00670F35">
        <w:rPr>
          <w:rFonts w:cs="Arial"/>
          <w:noProof/>
          <w:szCs w:val="24"/>
        </w:rPr>
        <w:t>. https://naukawpolsce.pap.pl/aktualnosci/news%2C30350%2Custawa-20-najwazniejsze-zapisy.html</w:t>
      </w:r>
    </w:p>
    <w:p w14:paraId="3F9F359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Tortorella, G., Narayanamurthy, G., Godinho Filho, M., Portioli Staudacher, A., &amp; Mac Cawley, A. F. (2021). Pandemic’s effect on the relationship between lean implementation and service performance. </w:t>
      </w:r>
      <w:r w:rsidRPr="00670F35">
        <w:rPr>
          <w:rFonts w:cs="Arial"/>
          <w:i/>
          <w:iCs/>
          <w:noProof/>
          <w:szCs w:val="24"/>
        </w:rPr>
        <w:t>Journal of Service Theory and Practice</w:t>
      </w:r>
      <w:r w:rsidRPr="00670F35">
        <w:rPr>
          <w:rFonts w:cs="Arial"/>
          <w:noProof/>
          <w:szCs w:val="24"/>
        </w:rPr>
        <w:t xml:space="preserve">, </w:t>
      </w:r>
      <w:r w:rsidRPr="00670F35">
        <w:rPr>
          <w:rFonts w:cs="Arial"/>
          <w:i/>
          <w:iCs/>
          <w:noProof/>
          <w:szCs w:val="24"/>
        </w:rPr>
        <w:t>31</w:t>
      </w:r>
      <w:r w:rsidRPr="00670F35">
        <w:rPr>
          <w:rFonts w:cs="Arial"/>
          <w:noProof/>
          <w:szCs w:val="24"/>
        </w:rPr>
        <w:t>(2), 203–224. https://doi.org/10.1108/JSTP-07-2020-0182</w:t>
      </w:r>
    </w:p>
    <w:p w14:paraId="59D6C7B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Townsend, P. (1995). Quality involves everyone: how Paul Revere discovered “quality has value”. </w:t>
      </w:r>
      <w:r w:rsidRPr="00670F35">
        <w:rPr>
          <w:rFonts w:cs="Arial"/>
          <w:i/>
          <w:iCs/>
          <w:noProof/>
          <w:szCs w:val="24"/>
        </w:rPr>
        <w:t>Managing Service Quality: An International Journal</w:t>
      </w:r>
      <w:r w:rsidRPr="00670F35">
        <w:rPr>
          <w:rFonts w:cs="Arial"/>
          <w:noProof/>
          <w:szCs w:val="24"/>
        </w:rPr>
        <w:t xml:space="preserve">, </w:t>
      </w:r>
      <w:r w:rsidRPr="00670F35">
        <w:rPr>
          <w:rFonts w:cs="Arial"/>
          <w:i/>
          <w:iCs/>
          <w:noProof/>
          <w:szCs w:val="24"/>
        </w:rPr>
        <w:t>5</w:t>
      </w:r>
      <w:r w:rsidRPr="00670F35">
        <w:rPr>
          <w:rFonts w:cs="Arial"/>
          <w:noProof/>
          <w:szCs w:val="24"/>
        </w:rPr>
        <w:t>(2), 19–24. https://doi.org/10.1108/09604529510083549</w:t>
      </w:r>
    </w:p>
    <w:p w14:paraId="1FB9126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Tran, N. Q., Carden, L. L., &amp; Zhang, J. Z. (2022). Work from anywhere: remote stakeholder management and engagement. </w:t>
      </w:r>
      <w:r w:rsidRPr="00670F35">
        <w:rPr>
          <w:rFonts w:cs="Arial"/>
          <w:i/>
          <w:iCs/>
          <w:noProof/>
          <w:szCs w:val="24"/>
        </w:rPr>
        <w:t>Personnel Review</w:t>
      </w:r>
      <w:r w:rsidRPr="00670F35">
        <w:rPr>
          <w:rFonts w:cs="Arial"/>
          <w:noProof/>
          <w:szCs w:val="24"/>
        </w:rPr>
        <w:t xml:space="preserve">, </w:t>
      </w:r>
      <w:r w:rsidRPr="00670F35">
        <w:rPr>
          <w:rFonts w:cs="Arial"/>
          <w:i/>
          <w:iCs/>
          <w:noProof/>
          <w:szCs w:val="24"/>
        </w:rPr>
        <w:t>51</w:t>
      </w:r>
      <w:r w:rsidRPr="00670F35">
        <w:rPr>
          <w:rFonts w:cs="Arial"/>
          <w:noProof/>
          <w:szCs w:val="24"/>
        </w:rPr>
        <w:t>(8), 2021–2038. https://doi.org/10.1108/PR-11-2021-0808</w:t>
      </w:r>
    </w:p>
    <w:p w14:paraId="1A0489A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Trow, M. (1974). Problems in the Transition from Elite to Mass Higher Education. </w:t>
      </w:r>
      <w:r w:rsidRPr="00670F35">
        <w:rPr>
          <w:rFonts w:cs="Arial"/>
          <w:i/>
          <w:iCs/>
          <w:noProof/>
          <w:szCs w:val="24"/>
        </w:rPr>
        <w:t>International Review of Education</w:t>
      </w:r>
      <w:r w:rsidRPr="00670F35">
        <w:rPr>
          <w:rFonts w:cs="Arial"/>
          <w:noProof/>
          <w:szCs w:val="24"/>
        </w:rPr>
        <w:t xml:space="preserve">, </w:t>
      </w:r>
      <w:r w:rsidRPr="00670F35">
        <w:rPr>
          <w:rFonts w:cs="Arial"/>
          <w:i/>
          <w:iCs/>
          <w:noProof/>
          <w:szCs w:val="24"/>
        </w:rPr>
        <w:t>18</w:t>
      </w:r>
      <w:r w:rsidRPr="00670F35">
        <w:rPr>
          <w:rFonts w:cs="Arial"/>
          <w:noProof/>
          <w:szCs w:val="24"/>
        </w:rPr>
        <w:t>, 61–82.</w:t>
      </w:r>
    </w:p>
    <w:p w14:paraId="3B20E1D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Turkulainen, V., Aaltonen, K., &amp; Lohikoski, P. (2015). Managing Project Stakeholder Communication: The Qstock Festival Case. </w:t>
      </w:r>
      <w:r w:rsidRPr="00670F35">
        <w:rPr>
          <w:rFonts w:cs="Arial"/>
          <w:i/>
          <w:iCs/>
          <w:noProof/>
          <w:szCs w:val="24"/>
        </w:rPr>
        <w:t>Project Management Journal</w:t>
      </w:r>
      <w:r w:rsidRPr="00670F35">
        <w:rPr>
          <w:rFonts w:cs="Arial"/>
          <w:noProof/>
          <w:szCs w:val="24"/>
        </w:rPr>
        <w:t xml:space="preserve">, </w:t>
      </w:r>
      <w:r w:rsidRPr="00670F35">
        <w:rPr>
          <w:rFonts w:cs="Arial"/>
          <w:i/>
          <w:iCs/>
          <w:noProof/>
          <w:szCs w:val="24"/>
        </w:rPr>
        <w:t>46</w:t>
      </w:r>
      <w:r w:rsidRPr="00670F35">
        <w:rPr>
          <w:rFonts w:cs="Arial"/>
          <w:noProof/>
          <w:szCs w:val="24"/>
        </w:rPr>
        <w:t>(6), 74–91. https://doi.org/10.1002/pmj.21547</w:t>
      </w:r>
    </w:p>
    <w:p w14:paraId="7785EF9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Tutko, M. (2018). Assessment of the quality of internationalisation in higher education institutions. </w:t>
      </w:r>
      <w:r w:rsidRPr="00670F35">
        <w:rPr>
          <w:rFonts w:cs="Arial"/>
          <w:i/>
          <w:iCs/>
          <w:noProof/>
          <w:szCs w:val="24"/>
        </w:rPr>
        <w:t>Studia Ekonomiczne</w:t>
      </w:r>
      <w:r w:rsidRPr="00670F35">
        <w:rPr>
          <w:rFonts w:cs="Arial"/>
          <w:noProof/>
          <w:szCs w:val="24"/>
        </w:rPr>
        <w:t xml:space="preserve">, </w:t>
      </w:r>
      <w:r w:rsidRPr="00670F35">
        <w:rPr>
          <w:rFonts w:cs="Arial"/>
          <w:i/>
          <w:iCs/>
          <w:noProof/>
          <w:szCs w:val="24"/>
        </w:rPr>
        <w:t>361</w:t>
      </w:r>
      <w:r w:rsidRPr="00670F35">
        <w:rPr>
          <w:rFonts w:cs="Arial"/>
          <w:noProof/>
          <w:szCs w:val="24"/>
        </w:rPr>
        <w:t>, 76–85.</w:t>
      </w:r>
    </w:p>
    <w:p w14:paraId="6844796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Twigg, J. D. (1990). </w:t>
      </w:r>
      <w:r w:rsidRPr="00670F35">
        <w:rPr>
          <w:rFonts w:cs="Arial"/>
          <w:i/>
          <w:iCs/>
          <w:noProof/>
          <w:szCs w:val="24"/>
        </w:rPr>
        <w:t>The University of Cambridge and the English revolution, 1625-1688</w:t>
      </w:r>
      <w:r w:rsidRPr="00670F35">
        <w:rPr>
          <w:rFonts w:cs="Arial"/>
          <w:noProof/>
          <w:szCs w:val="24"/>
        </w:rPr>
        <w:t xml:space="preserve"> (ss. 212–214). Woodbridge: Boydell &amp; Brewer za: De Ridder-Symoens, H. (2020) Missions of Universities : Past, Present, Future (ss. 43–61).</w:t>
      </w:r>
    </w:p>
    <w:p w14:paraId="25F305D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Ulewicz, R. (2017). The role of stakeholders in quality assurance in higher education. </w:t>
      </w:r>
      <w:r w:rsidRPr="00670F35">
        <w:rPr>
          <w:rFonts w:cs="Arial"/>
          <w:i/>
          <w:iCs/>
          <w:noProof/>
          <w:szCs w:val="24"/>
        </w:rPr>
        <w:t>Human Resources Management \&amp; Ergonomics</w:t>
      </w:r>
      <w:r w:rsidRPr="00670F35">
        <w:rPr>
          <w:rFonts w:cs="Arial"/>
          <w:noProof/>
          <w:szCs w:val="24"/>
        </w:rPr>
        <w:t xml:space="preserve">, </w:t>
      </w:r>
      <w:r w:rsidRPr="00670F35">
        <w:rPr>
          <w:rFonts w:cs="Arial"/>
          <w:i/>
          <w:iCs/>
          <w:noProof/>
          <w:szCs w:val="24"/>
        </w:rPr>
        <w:t>11</w:t>
      </w:r>
      <w:r w:rsidRPr="00670F35">
        <w:rPr>
          <w:rFonts w:cs="Arial"/>
          <w:noProof/>
          <w:szCs w:val="24"/>
        </w:rPr>
        <w:t>(1).</w:t>
      </w:r>
    </w:p>
    <w:p w14:paraId="7734E31F"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Urbanowska-Sojkin, E. (2016). Paradoksy w zarządzaniu strategicznym przedsiębiorstwami (Paradoxes in strategic management of companies). </w:t>
      </w:r>
      <w:r w:rsidRPr="00670F35">
        <w:rPr>
          <w:rFonts w:cs="Arial"/>
          <w:i/>
          <w:iCs/>
          <w:noProof/>
          <w:szCs w:val="24"/>
        </w:rPr>
        <w:t>Prace Naukowe Uniwersytetu Ekonomicznego we Wrocławiu</w:t>
      </w:r>
      <w:r w:rsidRPr="00670F35">
        <w:rPr>
          <w:rFonts w:cs="Arial"/>
          <w:noProof/>
          <w:szCs w:val="24"/>
        </w:rPr>
        <w:t xml:space="preserve">, </w:t>
      </w:r>
      <w:r w:rsidRPr="00670F35">
        <w:rPr>
          <w:rFonts w:cs="Arial"/>
          <w:i/>
          <w:iCs/>
          <w:noProof/>
          <w:szCs w:val="24"/>
        </w:rPr>
        <w:t>420</w:t>
      </w:r>
      <w:r w:rsidRPr="00670F35">
        <w:rPr>
          <w:rFonts w:cs="Arial"/>
          <w:noProof/>
          <w:szCs w:val="24"/>
        </w:rPr>
        <w:t>. https://doi.org/10.15611/pn.2016.420.31</w:t>
      </w:r>
    </w:p>
    <w:p w14:paraId="42FA156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Van Aswegen, A. S., &amp; Engelbrecht, A. S. (2009). The relationship between transformational leadership, integrity and an ethical climate in organizations. </w:t>
      </w:r>
      <w:r w:rsidRPr="00670F35">
        <w:rPr>
          <w:rFonts w:cs="Arial"/>
          <w:i/>
          <w:iCs/>
          <w:noProof/>
          <w:szCs w:val="24"/>
        </w:rPr>
        <w:t>SA Journal of Human Resource Management</w:t>
      </w:r>
      <w:r w:rsidRPr="00670F35">
        <w:rPr>
          <w:rFonts w:cs="Arial"/>
          <w:noProof/>
          <w:szCs w:val="24"/>
        </w:rPr>
        <w:t xml:space="preserve">, </w:t>
      </w:r>
      <w:r w:rsidRPr="00670F35">
        <w:rPr>
          <w:rFonts w:cs="Arial"/>
          <w:i/>
          <w:iCs/>
          <w:noProof/>
          <w:szCs w:val="24"/>
        </w:rPr>
        <w:t>7</w:t>
      </w:r>
      <w:r w:rsidRPr="00670F35">
        <w:rPr>
          <w:rFonts w:cs="Arial"/>
          <w:noProof/>
          <w:szCs w:val="24"/>
        </w:rPr>
        <w:t>(1), 1–9.</w:t>
      </w:r>
    </w:p>
    <w:p w14:paraId="0F149F2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van Doorn, J., Leeflang, P. S. H., &amp; Tijs, M. (2013). Satisfaction as a predictor of future performance: A replication. </w:t>
      </w:r>
      <w:r w:rsidRPr="00670F35">
        <w:rPr>
          <w:rFonts w:cs="Arial"/>
          <w:i/>
          <w:iCs/>
          <w:noProof/>
          <w:szCs w:val="24"/>
        </w:rPr>
        <w:t>International Journal of Research in Marketing</w:t>
      </w:r>
      <w:r w:rsidRPr="00670F35">
        <w:rPr>
          <w:rFonts w:cs="Arial"/>
          <w:noProof/>
          <w:szCs w:val="24"/>
        </w:rPr>
        <w:t xml:space="preserve">, </w:t>
      </w:r>
      <w:r w:rsidRPr="00670F35">
        <w:rPr>
          <w:rFonts w:cs="Arial"/>
          <w:i/>
          <w:iCs/>
          <w:noProof/>
          <w:szCs w:val="24"/>
        </w:rPr>
        <w:t>30</w:t>
      </w:r>
      <w:r w:rsidRPr="00670F35">
        <w:rPr>
          <w:rFonts w:cs="Arial"/>
          <w:noProof/>
          <w:szCs w:val="24"/>
        </w:rPr>
        <w:t>(3), 314–318. https://doi.org/10.1016/j.ijresmar.2013.04.002</w:t>
      </w:r>
    </w:p>
    <w:p w14:paraId="2529BF7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Van Looy, B., Callaert, J., &amp; Debackere, K. (2006). Publication and patent behavior of academic researchers: Conflicting, reinforcing or merely co-existing? </w:t>
      </w:r>
      <w:r w:rsidRPr="00670F35">
        <w:rPr>
          <w:rFonts w:cs="Arial"/>
          <w:i/>
          <w:iCs/>
          <w:noProof/>
          <w:szCs w:val="24"/>
        </w:rPr>
        <w:t>Research Policy</w:t>
      </w:r>
      <w:r w:rsidRPr="00670F35">
        <w:rPr>
          <w:rFonts w:cs="Arial"/>
          <w:noProof/>
          <w:szCs w:val="24"/>
        </w:rPr>
        <w:t xml:space="preserve">, </w:t>
      </w:r>
      <w:r w:rsidRPr="00670F35">
        <w:rPr>
          <w:rFonts w:cs="Arial"/>
          <w:i/>
          <w:iCs/>
          <w:noProof/>
          <w:szCs w:val="24"/>
        </w:rPr>
        <w:t>35</w:t>
      </w:r>
      <w:r w:rsidRPr="00670F35">
        <w:rPr>
          <w:rFonts w:cs="Arial"/>
          <w:noProof/>
          <w:szCs w:val="24"/>
        </w:rPr>
        <w:t xml:space="preserve">(4), 596–608. </w:t>
      </w:r>
      <w:r w:rsidRPr="00670F35">
        <w:rPr>
          <w:rFonts w:cs="Arial"/>
          <w:noProof/>
          <w:szCs w:val="24"/>
        </w:rPr>
        <w:lastRenderedPageBreak/>
        <w:t>https://doi.org/10.1016/j.respol.2006.02.003</w:t>
      </w:r>
    </w:p>
    <w:p w14:paraId="4DA2B8C1"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Vargo, S. L., &amp; Lusch, R. F. (2008). Why “service”? </w:t>
      </w:r>
      <w:r w:rsidRPr="00670F35">
        <w:rPr>
          <w:rFonts w:cs="Arial"/>
          <w:i/>
          <w:iCs/>
          <w:noProof/>
          <w:szCs w:val="24"/>
        </w:rPr>
        <w:t>Journal of the Academy of Marketing Science</w:t>
      </w:r>
      <w:r w:rsidRPr="00670F35">
        <w:rPr>
          <w:rFonts w:cs="Arial"/>
          <w:noProof/>
          <w:szCs w:val="24"/>
        </w:rPr>
        <w:t xml:space="preserve">, </w:t>
      </w:r>
      <w:r w:rsidRPr="00670F35">
        <w:rPr>
          <w:rFonts w:cs="Arial"/>
          <w:i/>
          <w:iCs/>
          <w:noProof/>
          <w:szCs w:val="24"/>
        </w:rPr>
        <w:t>36</w:t>
      </w:r>
      <w:r w:rsidRPr="00670F35">
        <w:rPr>
          <w:rFonts w:cs="Arial"/>
          <w:noProof/>
          <w:szCs w:val="24"/>
        </w:rPr>
        <w:t>(1), 25–38. https://doi.org/10.1007/s11747-007-0068-7</w:t>
      </w:r>
    </w:p>
    <w:p w14:paraId="7696A85D"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Vehovar, V., Batagelj, Z., Manfreda, K. L., &amp; Zaletel, M. (2002). Nonresponse in web surveys. </w:t>
      </w:r>
      <w:r w:rsidRPr="00670F35">
        <w:rPr>
          <w:rFonts w:cs="Arial"/>
          <w:i/>
          <w:iCs/>
          <w:noProof/>
          <w:szCs w:val="24"/>
        </w:rPr>
        <w:t>Survey nonresponse</w:t>
      </w:r>
      <w:r w:rsidRPr="00670F35">
        <w:rPr>
          <w:rFonts w:cs="Arial"/>
          <w:noProof/>
          <w:szCs w:val="24"/>
        </w:rPr>
        <w:t>, 229–242.</w:t>
      </w:r>
    </w:p>
    <w:p w14:paraId="0CC5F95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Verschueren, N., Van Dessel, J., Verslyppe, A., Schoensetters, Y., &amp; Baelmans, M. (2023). A Maturity Matrix Model to Strengthen the Quality Cultures in Higher Education. </w:t>
      </w:r>
      <w:r w:rsidRPr="00670F35">
        <w:rPr>
          <w:rFonts w:cs="Arial"/>
          <w:i/>
          <w:iCs/>
          <w:noProof/>
          <w:szCs w:val="24"/>
        </w:rPr>
        <w:t>Education Sciences</w:t>
      </w:r>
      <w:r w:rsidRPr="00670F35">
        <w:rPr>
          <w:rFonts w:cs="Arial"/>
          <w:noProof/>
          <w:szCs w:val="24"/>
        </w:rPr>
        <w:t xml:space="preserve">, </w:t>
      </w:r>
      <w:r w:rsidRPr="00670F35">
        <w:rPr>
          <w:rFonts w:cs="Arial"/>
          <w:i/>
          <w:iCs/>
          <w:noProof/>
          <w:szCs w:val="24"/>
        </w:rPr>
        <w:t>13</w:t>
      </w:r>
      <w:r w:rsidRPr="00670F35">
        <w:rPr>
          <w:rFonts w:cs="Arial"/>
          <w:noProof/>
          <w:szCs w:val="24"/>
        </w:rPr>
        <w:t>(2), 123. https://doi.org/10.3390/educsci13020123</w:t>
      </w:r>
    </w:p>
    <w:p w14:paraId="21FB345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Vijaya Sunder, M. (2016). Lean Six Sigma in higher education institutions. </w:t>
      </w:r>
      <w:r w:rsidRPr="00670F35">
        <w:rPr>
          <w:rFonts w:cs="Arial"/>
          <w:i/>
          <w:iCs/>
          <w:noProof/>
          <w:szCs w:val="24"/>
        </w:rPr>
        <w:t>International Journal of Quality and Service Sciences</w:t>
      </w:r>
      <w:r w:rsidRPr="00670F35">
        <w:rPr>
          <w:rFonts w:cs="Arial"/>
          <w:noProof/>
          <w:szCs w:val="24"/>
        </w:rPr>
        <w:t xml:space="preserve">, </w:t>
      </w:r>
      <w:r w:rsidRPr="00670F35">
        <w:rPr>
          <w:rFonts w:cs="Arial"/>
          <w:i/>
          <w:iCs/>
          <w:noProof/>
          <w:szCs w:val="24"/>
        </w:rPr>
        <w:t>8</w:t>
      </w:r>
      <w:r w:rsidRPr="00670F35">
        <w:rPr>
          <w:rFonts w:cs="Arial"/>
          <w:noProof/>
          <w:szCs w:val="24"/>
        </w:rPr>
        <w:t>(2), 159–178. https://doi.org/10.1108/IJQSS-04-2015-0043</w:t>
      </w:r>
    </w:p>
    <w:p w14:paraId="3D135D6C"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Villar, A., Callegaro, M., &amp; Yang, Y. (2013). Where Am I? A Meta-Analysis of Experiments on the Effects of Progress Indicators for Web Surveys. </w:t>
      </w:r>
      <w:r w:rsidRPr="00670F35">
        <w:rPr>
          <w:rFonts w:cs="Arial"/>
          <w:i/>
          <w:iCs/>
          <w:noProof/>
          <w:szCs w:val="24"/>
        </w:rPr>
        <w:t>Social Science Computer Review</w:t>
      </w:r>
      <w:r w:rsidRPr="00670F35">
        <w:rPr>
          <w:rFonts w:cs="Arial"/>
          <w:noProof/>
          <w:szCs w:val="24"/>
        </w:rPr>
        <w:t xml:space="preserve">, </w:t>
      </w:r>
      <w:r w:rsidRPr="00670F35">
        <w:rPr>
          <w:rFonts w:cs="Arial"/>
          <w:i/>
          <w:iCs/>
          <w:noProof/>
          <w:szCs w:val="24"/>
        </w:rPr>
        <w:t>31</w:t>
      </w:r>
      <w:r w:rsidRPr="00670F35">
        <w:rPr>
          <w:rFonts w:cs="Arial"/>
          <w:noProof/>
          <w:szCs w:val="24"/>
        </w:rPr>
        <w:t>(6), 744–762. https://doi.org/10.1177/0894439313497468</w:t>
      </w:r>
    </w:p>
    <w:p w14:paraId="2AF3C91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von Mises, L. (2006). </w:t>
      </w:r>
      <w:r w:rsidRPr="00670F35">
        <w:rPr>
          <w:rFonts w:cs="Arial"/>
          <w:i/>
          <w:iCs/>
          <w:noProof/>
          <w:szCs w:val="24"/>
        </w:rPr>
        <w:t>Ekonomia i polityka: wykład elementarny.</w:t>
      </w:r>
      <w:r w:rsidRPr="00670F35">
        <w:rPr>
          <w:rFonts w:cs="Arial"/>
          <w:noProof/>
          <w:szCs w:val="24"/>
        </w:rPr>
        <w:t xml:space="preserve"> Fijorr Publishing.</w:t>
      </w:r>
    </w:p>
    <w:p w14:paraId="6576041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Wawak, T. (2015). Ewolucja koncepcji zarządzania w szkołach wyższych w kierunku wymogów XXI wieku. W J. Dziadkowiec &amp; T. Sikory (Red.), </w:t>
      </w:r>
      <w:r w:rsidRPr="00670F35">
        <w:rPr>
          <w:rFonts w:cs="Arial"/>
          <w:i/>
          <w:iCs/>
          <w:noProof/>
          <w:szCs w:val="24"/>
        </w:rPr>
        <w:t>Wybrane aspekty zarządzania jakością usług</w:t>
      </w:r>
      <w:r w:rsidRPr="00670F35">
        <w:rPr>
          <w:rFonts w:cs="Arial"/>
          <w:noProof/>
          <w:szCs w:val="24"/>
        </w:rPr>
        <w:t xml:space="preserve"> (s. 199). Uniwersytet Ekonomiczny w Krakowie.</w:t>
      </w:r>
    </w:p>
    <w:p w14:paraId="7B87E1E9"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Wawak, T. (2019). </w:t>
      </w:r>
      <w:r w:rsidRPr="00670F35">
        <w:rPr>
          <w:rFonts w:cs="Arial"/>
          <w:i/>
          <w:iCs/>
          <w:noProof/>
          <w:szCs w:val="24"/>
        </w:rPr>
        <w:t>Doskonalenie jakości zarządzania w szkołach wyższych</w:t>
      </w:r>
      <w:r w:rsidRPr="00670F35">
        <w:rPr>
          <w:rFonts w:cs="Arial"/>
          <w:noProof/>
          <w:szCs w:val="24"/>
        </w:rPr>
        <w:t>. Wydawnictwo Uniwersytetu Jagiellońskiego.</w:t>
      </w:r>
    </w:p>
    <w:p w14:paraId="26F295A4"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Wibisono, E. (2018). The new management system ISO 21001: 2018: What and why educational organizations should adopt it. </w:t>
      </w:r>
      <w:r w:rsidRPr="00670F35">
        <w:rPr>
          <w:rFonts w:cs="Arial"/>
          <w:i/>
          <w:iCs/>
          <w:noProof/>
          <w:szCs w:val="24"/>
        </w:rPr>
        <w:t>Proceeding of 11th International Seminar on Industrial Engineering and Management</w:t>
      </w:r>
      <w:r w:rsidRPr="00670F35">
        <w:rPr>
          <w:rFonts w:cs="Arial"/>
          <w:noProof/>
          <w:szCs w:val="24"/>
        </w:rPr>
        <w:t>, 66–73.</w:t>
      </w:r>
    </w:p>
    <w:p w14:paraId="436380EE"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Wieczorek, O., Beyer, S., &amp; Münch, R. (2017). Fief and benefice feudalism. Two types of academic autonomy in US chemistry. </w:t>
      </w:r>
      <w:r w:rsidRPr="00670F35">
        <w:rPr>
          <w:rFonts w:cs="Arial"/>
          <w:i/>
          <w:iCs/>
          <w:noProof/>
          <w:szCs w:val="24"/>
        </w:rPr>
        <w:t>Higher Education</w:t>
      </w:r>
      <w:r w:rsidRPr="00670F35">
        <w:rPr>
          <w:rFonts w:cs="Arial"/>
          <w:noProof/>
          <w:szCs w:val="24"/>
        </w:rPr>
        <w:t xml:space="preserve">, </w:t>
      </w:r>
      <w:r w:rsidRPr="00670F35">
        <w:rPr>
          <w:rFonts w:cs="Arial"/>
          <w:i/>
          <w:iCs/>
          <w:noProof/>
          <w:szCs w:val="24"/>
        </w:rPr>
        <w:t>73</w:t>
      </w:r>
      <w:r w:rsidRPr="00670F35">
        <w:rPr>
          <w:rFonts w:cs="Arial"/>
          <w:noProof/>
          <w:szCs w:val="24"/>
        </w:rPr>
        <w:t>(6), 887–907. https://doi.org/10.1007/s10734-017-0116-2</w:t>
      </w:r>
    </w:p>
    <w:p w14:paraId="5B5607D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Wilbers, S., &amp; Brankovic, J. (2021). The emergence of university rankings: a historical</w:t>
      </w:r>
      <w:r w:rsidRPr="00670F35">
        <w:rPr>
          <w:rFonts w:ascii="Cambria Math" w:hAnsi="Cambria Math" w:cs="Cambria Math"/>
          <w:noProof/>
          <w:szCs w:val="24"/>
        </w:rPr>
        <w:t>‑</w:t>
      </w:r>
      <w:r w:rsidRPr="00670F35">
        <w:rPr>
          <w:rFonts w:cs="Arial"/>
          <w:noProof/>
          <w:szCs w:val="24"/>
        </w:rPr>
        <w:t xml:space="preserve">sociological account. </w:t>
      </w:r>
      <w:r w:rsidRPr="00670F35">
        <w:rPr>
          <w:rFonts w:cs="Arial"/>
          <w:i/>
          <w:iCs/>
          <w:noProof/>
          <w:szCs w:val="24"/>
        </w:rPr>
        <w:t>Higher Education</w:t>
      </w:r>
      <w:r w:rsidRPr="00670F35">
        <w:rPr>
          <w:rFonts w:cs="Arial"/>
          <w:noProof/>
          <w:szCs w:val="24"/>
        </w:rPr>
        <w:t>. https://doi.org/10.1007/s10734-021-00776-7</w:t>
      </w:r>
    </w:p>
    <w:p w14:paraId="0E76E99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Womack, J. P., &amp; Jones, D. T. (1997). Lean Thinking—Banish Waste and Create Wealth in your Corporation. </w:t>
      </w:r>
      <w:r w:rsidRPr="00670F35">
        <w:rPr>
          <w:rFonts w:cs="Arial"/>
          <w:i/>
          <w:iCs/>
          <w:noProof/>
          <w:szCs w:val="24"/>
        </w:rPr>
        <w:t>Journal of the Operational Research Society</w:t>
      </w:r>
      <w:r w:rsidRPr="00670F35">
        <w:rPr>
          <w:rFonts w:cs="Arial"/>
          <w:noProof/>
          <w:szCs w:val="24"/>
        </w:rPr>
        <w:t xml:space="preserve">, </w:t>
      </w:r>
      <w:r w:rsidRPr="00670F35">
        <w:rPr>
          <w:rFonts w:cs="Arial"/>
          <w:i/>
          <w:iCs/>
          <w:noProof/>
          <w:szCs w:val="24"/>
        </w:rPr>
        <w:t>48</w:t>
      </w:r>
      <w:r w:rsidRPr="00670F35">
        <w:rPr>
          <w:rFonts w:cs="Arial"/>
          <w:noProof/>
          <w:szCs w:val="24"/>
        </w:rPr>
        <w:t>(11), 1148–1148. https://doi.org/10.1038/sj.jors.2600967</w:t>
      </w:r>
    </w:p>
    <w:p w14:paraId="02EB3732"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Wood, M., &amp; Su, F. (2019). Parents as “stakeholders” and their conceptions of teaching excellence in English higher education. </w:t>
      </w:r>
      <w:r w:rsidRPr="00670F35">
        <w:rPr>
          <w:rFonts w:cs="Arial"/>
          <w:i/>
          <w:iCs/>
          <w:noProof/>
          <w:szCs w:val="24"/>
        </w:rPr>
        <w:t>International Journal of Comparative Education and Development</w:t>
      </w:r>
      <w:r w:rsidRPr="00670F35">
        <w:rPr>
          <w:rFonts w:cs="Arial"/>
          <w:noProof/>
          <w:szCs w:val="24"/>
        </w:rPr>
        <w:t xml:space="preserve">, </w:t>
      </w:r>
      <w:r w:rsidRPr="00670F35">
        <w:rPr>
          <w:rFonts w:cs="Arial"/>
          <w:i/>
          <w:iCs/>
          <w:noProof/>
          <w:szCs w:val="24"/>
        </w:rPr>
        <w:t>21</w:t>
      </w:r>
      <w:r w:rsidRPr="00670F35">
        <w:rPr>
          <w:rFonts w:cs="Arial"/>
          <w:noProof/>
          <w:szCs w:val="24"/>
        </w:rPr>
        <w:t>(2), 99–111. https://doi.org/10.1108/IJCED-05-2018-0010</w:t>
      </w:r>
    </w:p>
    <w:p w14:paraId="14B132A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Woźnicki, J. (2008). Legislacyjne określenie pozycji uczelni jako instytucji życia publicznego. W </w:t>
      </w:r>
      <w:r w:rsidRPr="00670F35">
        <w:rPr>
          <w:rFonts w:cs="Arial"/>
          <w:i/>
          <w:iCs/>
          <w:noProof/>
          <w:szCs w:val="24"/>
        </w:rPr>
        <w:t>Społeczna odpowiedzialność uczelni</w:t>
      </w:r>
      <w:r w:rsidRPr="00670F35">
        <w:rPr>
          <w:rFonts w:cs="Arial"/>
          <w:noProof/>
          <w:szCs w:val="24"/>
        </w:rPr>
        <w:t xml:space="preserve"> (ss. 13–21). Wydawnictwo Politechniki Gdańskiej.</w:t>
      </w:r>
    </w:p>
    <w:p w14:paraId="6CF056E7"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lastRenderedPageBreak/>
        <w:t xml:space="preserve">Zakhem, A. (2008). Stakeholder Management Capability: A Discourse–Theoretical Approach. </w:t>
      </w:r>
      <w:r w:rsidRPr="00670F35">
        <w:rPr>
          <w:rFonts w:cs="Arial"/>
          <w:i/>
          <w:iCs/>
          <w:noProof/>
          <w:szCs w:val="24"/>
        </w:rPr>
        <w:t>Journal of Business Ethics</w:t>
      </w:r>
      <w:r w:rsidRPr="00670F35">
        <w:rPr>
          <w:rFonts w:cs="Arial"/>
          <w:noProof/>
          <w:szCs w:val="24"/>
        </w:rPr>
        <w:t xml:space="preserve">, </w:t>
      </w:r>
      <w:r w:rsidRPr="00670F35">
        <w:rPr>
          <w:rFonts w:cs="Arial"/>
          <w:i/>
          <w:iCs/>
          <w:noProof/>
          <w:szCs w:val="24"/>
        </w:rPr>
        <w:t>79</w:t>
      </w:r>
      <w:r w:rsidRPr="00670F35">
        <w:rPr>
          <w:rFonts w:cs="Arial"/>
          <w:noProof/>
          <w:szCs w:val="24"/>
        </w:rPr>
        <w:t>(4), 395–405. https://doi.org/10.1007/s10551-007-9405-5</w:t>
      </w:r>
    </w:p>
    <w:p w14:paraId="5B42DBE5"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Zastempowski, M. (2013). Potencjał innowacyjny małych i średnich przedsiębiorstw na tle liderów polskiej gospodarki w świetle badań empirycznych. </w:t>
      </w:r>
      <w:r w:rsidRPr="00670F35">
        <w:rPr>
          <w:rFonts w:cs="Arial"/>
          <w:i/>
          <w:iCs/>
          <w:noProof/>
          <w:szCs w:val="24"/>
        </w:rPr>
        <w:t>International Journal of Contemporary Management</w:t>
      </w:r>
      <w:r w:rsidRPr="00670F35">
        <w:rPr>
          <w:rFonts w:cs="Arial"/>
          <w:noProof/>
          <w:szCs w:val="24"/>
        </w:rPr>
        <w:t xml:space="preserve">, </w:t>
      </w:r>
      <w:r w:rsidRPr="00670F35">
        <w:rPr>
          <w:rFonts w:cs="Arial"/>
          <w:i/>
          <w:iCs/>
          <w:noProof/>
          <w:szCs w:val="24"/>
        </w:rPr>
        <w:t>2013</w:t>
      </w:r>
      <w:r w:rsidRPr="00670F35">
        <w:rPr>
          <w:rFonts w:cs="Arial"/>
          <w:noProof/>
          <w:szCs w:val="24"/>
        </w:rPr>
        <w:t>(Numer 12 (2)).</w:t>
      </w:r>
    </w:p>
    <w:p w14:paraId="2EFAC353"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Zeithaml, V. A., Berry, L. L., &amp; Parasuraman, A. (1996). The Behavioral Consequences of Service Quality. </w:t>
      </w:r>
      <w:r w:rsidRPr="00670F35">
        <w:rPr>
          <w:rFonts w:cs="Arial"/>
          <w:i/>
          <w:iCs/>
          <w:noProof/>
          <w:szCs w:val="24"/>
        </w:rPr>
        <w:t>Journal of Marketing</w:t>
      </w:r>
      <w:r w:rsidRPr="00670F35">
        <w:rPr>
          <w:rFonts w:cs="Arial"/>
          <w:noProof/>
          <w:szCs w:val="24"/>
        </w:rPr>
        <w:t xml:space="preserve">, </w:t>
      </w:r>
      <w:r w:rsidRPr="00670F35">
        <w:rPr>
          <w:rFonts w:cs="Arial"/>
          <w:i/>
          <w:iCs/>
          <w:noProof/>
          <w:szCs w:val="24"/>
        </w:rPr>
        <w:t>60</w:t>
      </w:r>
      <w:r w:rsidRPr="00670F35">
        <w:rPr>
          <w:rFonts w:cs="Arial"/>
          <w:noProof/>
          <w:szCs w:val="24"/>
        </w:rPr>
        <w:t>(2), 31–46. https://doi.org/10.1177/002224299606000203</w:t>
      </w:r>
    </w:p>
    <w:p w14:paraId="6524068A" w14:textId="77777777" w:rsidR="00670F35" w:rsidRPr="00670F35" w:rsidRDefault="00670F35" w:rsidP="00670F35">
      <w:pPr>
        <w:widowControl w:val="0"/>
        <w:autoSpaceDE w:val="0"/>
        <w:autoSpaceDN w:val="0"/>
        <w:adjustRightInd w:val="0"/>
        <w:ind w:left="480" w:hanging="480"/>
        <w:rPr>
          <w:rFonts w:cs="Arial"/>
          <w:noProof/>
          <w:szCs w:val="24"/>
        </w:rPr>
      </w:pPr>
      <w:r w:rsidRPr="00670F35">
        <w:rPr>
          <w:rFonts w:cs="Arial"/>
          <w:noProof/>
          <w:szCs w:val="24"/>
        </w:rPr>
        <w:t xml:space="preserve">Zu, X., Fredendall, L. D., &amp; Douglas, T. J. (2008). The evolving theory of quality management: The role of Six Sigma. </w:t>
      </w:r>
      <w:r w:rsidRPr="00670F35">
        <w:rPr>
          <w:rFonts w:cs="Arial"/>
          <w:i/>
          <w:iCs/>
          <w:noProof/>
          <w:szCs w:val="24"/>
        </w:rPr>
        <w:t>Journal of Operations Management</w:t>
      </w:r>
      <w:r w:rsidRPr="00670F35">
        <w:rPr>
          <w:rFonts w:cs="Arial"/>
          <w:noProof/>
          <w:szCs w:val="24"/>
        </w:rPr>
        <w:t xml:space="preserve">, </w:t>
      </w:r>
      <w:r w:rsidRPr="00670F35">
        <w:rPr>
          <w:rFonts w:cs="Arial"/>
          <w:i/>
          <w:iCs/>
          <w:noProof/>
          <w:szCs w:val="24"/>
        </w:rPr>
        <w:t>26</w:t>
      </w:r>
      <w:r w:rsidRPr="00670F35">
        <w:rPr>
          <w:rFonts w:cs="Arial"/>
          <w:noProof/>
          <w:szCs w:val="24"/>
        </w:rPr>
        <w:t>(5), 630–650. https://doi.org/10.1016/j.jom.2008.02.001</w:t>
      </w:r>
    </w:p>
    <w:p w14:paraId="321BCF99" w14:textId="77777777" w:rsidR="00670F35" w:rsidRPr="00670F35" w:rsidRDefault="00670F35" w:rsidP="00670F35">
      <w:pPr>
        <w:widowControl w:val="0"/>
        <w:autoSpaceDE w:val="0"/>
        <w:autoSpaceDN w:val="0"/>
        <w:adjustRightInd w:val="0"/>
        <w:ind w:left="480" w:hanging="480"/>
        <w:rPr>
          <w:rFonts w:cs="Arial"/>
          <w:noProof/>
        </w:rPr>
      </w:pPr>
      <w:r w:rsidRPr="00670F35">
        <w:rPr>
          <w:rFonts w:cs="Arial"/>
          <w:noProof/>
          <w:szCs w:val="24"/>
        </w:rPr>
        <w:t xml:space="preserve">Zucker, L. G. (1987). Institutional theories of organization. </w:t>
      </w:r>
      <w:r w:rsidRPr="00670F35">
        <w:rPr>
          <w:rFonts w:cs="Arial"/>
          <w:i/>
          <w:iCs/>
          <w:noProof/>
          <w:szCs w:val="24"/>
        </w:rPr>
        <w:t>Annual review of sociology</w:t>
      </w:r>
      <w:r w:rsidRPr="00670F35">
        <w:rPr>
          <w:rFonts w:cs="Arial"/>
          <w:noProof/>
          <w:szCs w:val="24"/>
        </w:rPr>
        <w:t xml:space="preserve">, </w:t>
      </w:r>
      <w:r w:rsidRPr="00670F35">
        <w:rPr>
          <w:rFonts w:cs="Arial"/>
          <w:i/>
          <w:iCs/>
          <w:noProof/>
          <w:szCs w:val="24"/>
        </w:rPr>
        <w:t>13</w:t>
      </w:r>
      <w:r w:rsidRPr="00670F35">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8" w:name="_Toc149120765"/>
      <w:r w:rsidRPr="00233788">
        <w:lastRenderedPageBreak/>
        <w:t>Wykaz rysunków</w:t>
      </w:r>
      <w:bookmarkEnd w:id="538"/>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39" w:name="_Toc149120766"/>
      <w:r w:rsidRPr="00233788">
        <w:lastRenderedPageBreak/>
        <w:t xml:space="preserve">Wykaz </w:t>
      </w:r>
      <w:r w:rsidR="009E61F0" w:rsidRPr="00233788">
        <w:rPr>
          <w:caps w:val="0"/>
        </w:rPr>
        <w:t>T</w:t>
      </w:r>
      <w:r w:rsidRPr="00233788">
        <w:t>abel</w:t>
      </w:r>
      <w:bookmarkEnd w:id="539"/>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0" w:name="_Toc149120767"/>
      <w:r w:rsidRPr="00233788">
        <w:lastRenderedPageBreak/>
        <w:t>Wykaz załączników</w:t>
      </w:r>
      <w:bookmarkEnd w:id="540"/>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1" w:name="_Ref66902367"/>
      <w:bookmarkStart w:id="542"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1"/>
      <w:bookmarkEnd w:id="542"/>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3" w:name="_Toc149120769"/>
      <w:r w:rsidRPr="00233788">
        <w:lastRenderedPageBreak/>
        <w:t>Załącznik 2 - Kwestionariusze badania satysfakcji interesariuszy</w:t>
      </w:r>
      <w:bookmarkEnd w:id="543"/>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4"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4"/>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5"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5"/>
    </w:p>
    <w:p w14:paraId="5427DF13" w14:textId="1F718B57" w:rsidR="00622247" w:rsidRDefault="00622247" w:rsidP="00622247">
      <w:pPr>
        <w:pStyle w:val="Tytutabeli"/>
      </w:pPr>
      <w:bookmarkStart w:id="546" w:name="_Ref134656238"/>
      <w:bookmarkStart w:id="547" w:name="_Toc138254716"/>
      <w:r>
        <w:t xml:space="preserve">Tabela </w:t>
      </w:r>
      <w:fldSimple w:instr=" SEQ Tabela \* ARABIC ">
        <w:r w:rsidR="00B558B7">
          <w:rPr>
            <w:noProof/>
          </w:rPr>
          <w:t>76</w:t>
        </w:r>
      </w:fldSimple>
      <w:bookmarkEnd w:id="546"/>
      <w:r>
        <w:t xml:space="preserve"> </w:t>
      </w:r>
      <w:r w:rsidRPr="00622247">
        <w:rPr>
          <w:lang w:eastAsia="pl-PL"/>
        </w:rPr>
        <w:t xml:space="preserve">RankingRV250 dla top100 uczelni w THE, ARWU, QS i </w:t>
      </w:r>
      <w:proofErr w:type="spellStart"/>
      <w:r w:rsidRPr="00622247">
        <w:rPr>
          <w:lang w:eastAsia="pl-PL"/>
        </w:rPr>
        <w:t>Webometrics</w:t>
      </w:r>
      <w:bookmarkEnd w:id="547"/>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9D7FD2"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D7FD2"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9D7FD2"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D7FD2"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9D7FD2"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D7FD2"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D7FD2"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D7FD2"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D7FD2"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D7FD2"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D7FD2"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D7FD2"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D7FD2"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D7FD2"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D7FD2"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D7FD2"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D7FD2"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D7FD2"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D7FD2"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D7FD2"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D7FD2"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D7FD2"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D7FD2"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D7FD2"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D7FD2"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D7FD2"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D7FD2"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D7FD2"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D7FD2"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D7FD2"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D7FD2"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D7FD2"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D7FD2"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D7FD2"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D7FD2"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D7FD2"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D7FD2"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D7FD2"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D7FD2"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D7FD2"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D7FD2"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D7FD2"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D7FD2"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D7FD2"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9D7FD2"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9D7FD2"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D7FD2"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D7FD2"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D7FD2"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D7FD2"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D7FD2"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D7FD2"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D7FD2"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D7FD2"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D7FD2"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D7FD2"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D7FD2"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D7FD2"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D7FD2"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D7FD2"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D7FD2"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D7FD2"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D7FD2"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D7FD2"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D7FD2"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D7FD2"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D7FD2"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D7FD2"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D7FD2"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D7FD2"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D7FD2"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9D7FD2"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D7FD2"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D7FD2"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D7FD2"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D7FD2"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D7FD2"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D7FD2"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9D7FD2"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9D7FD2"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D7FD2"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D7FD2"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D7FD2"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D7FD2"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D7FD2"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D7FD2"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D7FD2"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D7FD2"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D7FD2"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D7FD2"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D7FD2"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D7FD2"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D7FD2"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D7FD2"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9D7FD2"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D7FD2"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D7FD2"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D7FD2"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9D7FD2"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D7FD2"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D7FD2"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D7FD2"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D7FD2"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9D7FD2"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D7FD2"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D7FD2"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D7FD2"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D7FD2"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D7FD2"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9D7FD2"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D7FD2"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D7FD2"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D7FD2"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D7FD2"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D7FD2"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D7FD2"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D7FD2"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D7FD2"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D7FD2"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9D7FD2"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D7FD2"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D7FD2"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D7FD2"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D7FD2"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D7FD2"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D7FD2"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D7FD2"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D7FD2"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D7FD2"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9D7FD2"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D7FD2"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D7FD2"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D7FD2"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D7FD2"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9D7FD2"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D7FD2"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D7FD2"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D7FD2"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9D7FD2"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D7FD2"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D7FD2"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D7FD2"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D7FD2"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D7FD2"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D7FD2"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9D7FD2"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D7FD2"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D7FD2"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D7FD2"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D7FD2"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D7FD2"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9D7FD2"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D7FD2"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D7FD2"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D7FD2"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D7FD2"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D7FD2"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9D7FD2"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D7FD2"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D7FD2"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D7FD2"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D7FD2"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D7FD2"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D7FD2"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D7FD2"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D7FD2"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D7FD2"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D7FD2"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D7FD2"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D7FD2"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D7FD2"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D7FD2"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9D7FD2"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D7FD2"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D7FD2"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D7FD2"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D7FD2"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D7FD2"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D7FD2"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D7FD2"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D7FD2"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D7FD2"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D7FD2"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D7FD2"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D7FD2"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D7FD2"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D7FD2"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D7FD2"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D7FD2"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9D7FD2"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D7FD2"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D7FD2"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D7FD2"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D7FD2"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D7FD2"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D7FD2"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D7FD2"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D7FD2"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D7FD2"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D7FD2"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9D7FD2"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D7FD2"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D7FD2"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D7FD2"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D7FD2"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D7FD2"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D7FD2"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D7FD2"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D7FD2"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D7FD2"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9D7FD2"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D7FD2"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D7FD2"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D7FD2"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D7FD2"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9D7FD2"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D7FD2"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D7FD2"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D7FD2"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D7FD2"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D7FD2"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D7FD2"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D7FD2"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9D7FD2"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D7FD2"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D7FD2"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D7FD2"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D7FD2"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D7FD2"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D7FD2"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D7FD2"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D7FD2"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D7FD2"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D7FD2"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D7FD2"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D7FD2"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D7FD2"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D7FD2"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D7FD2"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D7FD2"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9D7FD2"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D7FD2"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D7FD2"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D7FD2"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D7FD2"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9D7FD2"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D7FD2"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D7FD2"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D7FD2"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D7FD2"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D7FD2"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D7FD2"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D7FD2"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D7FD2"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D7FD2"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9D7FD2"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D7FD2"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D7FD2"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D7FD2"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D7FD2"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D7FD2"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D7FD2"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D7FD2"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D7FD2"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D7FD2"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D7FD2"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D7FD2"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D7FD2"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D7FD2"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D7FD2"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D7FD2"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D7FD2"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D7FD2"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D7FD2"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D7FD2"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D7FD2"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D7FD2"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D7FD2"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D7FD2"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D7FD2"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D7FD2"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D7FD2"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9D7FD2"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D7FD2"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D7FD2"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D7FD2"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D7FD2"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D7FD2"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D7FD2"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D7FD2"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D7FD2"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D7FD2"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D7FD2"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D7FD2"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D7FD2"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D7FD2"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9D7FD2"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D7FD2"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D7FD2"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D7FD2"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D7FD2"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D7FD2"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D7FD2"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D7FD2"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D7FD2"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D7FD2"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9D7FD2"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D7FD2"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D7FD2"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D7FD2"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D7FD2"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D7FD2"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D7FD2"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D7FD2"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D7FD2"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D7FD2"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D7FD2"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9D7FD2"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D7FD2"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D7FD2"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D7FD2"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D7FD2"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D7FD2"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D7FD2"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D7FD2"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D7FD2"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D7FD2"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D7FD2"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D7FD2"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D7FD2"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D7FD2"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D7FD2"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D7FD2"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D7FD2"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D7FD2"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D7FD2"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9D7FD2"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D7FD2"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D7FD2"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D7FD2"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D7FD2"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D7FD2"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D7FD2"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D7FD2"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D7FD2"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D7FD2"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D7FD2"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D7FD2"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9D7FD2"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D7FD2"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D7FD2"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D7FD2"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D7FD2"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D7FD2"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D7FD2"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D7FD2"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D7FD2"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D7FD2"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D7FD2"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9D7FD2"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D7FD2"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9D7FD2"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D7FD2"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D7FD2"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D7FD2"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D7FD2"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D7FD2"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D7FD2"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D7FD2"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D7FD2"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D7FD2"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D7FD2"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D7FD2"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D7FD2"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D7FD2"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D7FD2"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D7FD2"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D7FD2"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D7FD2"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D7FD2"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D7FD2"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D7FD2"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D7FD2"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D7FD2"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D7FD2"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D7FD2"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D7FD2"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D7FD2"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D7FD2"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D7FD2"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D7FD2"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D7FD2"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D7FD2"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9D7FD2"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D7FD2"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D7FD2"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D7FD2"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D7FD2"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D7FD2"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D7FD2"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D7FD2"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D7FD2"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D7FD2"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D7FD2"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D7FD2"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D7FD2"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D7FD2"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D7FD2"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D7FD2"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D7FD2"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D7FD2"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D7FD2"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D7FD2"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D7FD2"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D7FD2"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D7FD2"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D7FD2"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D7FD2"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D7FD2"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D7FD2"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D7FD2"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D7FD2"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D7FD2"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D7FD2"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9D7FD2"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D7FD2"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D7FD2"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D7FD2"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D7FD2"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D7FD2"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D7FD2"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9D7FD2"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D7FD2"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D7FD2"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D7FD2"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D7FD2"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D7FD2"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D7FD2"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3534ED">
      <w:headerReference w:type="default" r:id="rId94"/>
      <w:footerReference w:type="default" r:id="rId9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90"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1"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2"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3"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4"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5" w:author="Jan Paweł Szefler" w:date="2023-11-10T12:11:00Z" w:initials="JS">
    <w:p w14:paraId="17229BB6" w14:textId="25BC4F90" w:rsidR="003A7913" w:rsidRDefault="003A7913">
      <w:pPr>
        <w:pStyle w:val="Tekstkomentarza"/>
      </w:pPr>
      <w:r>
        <w:rPr>
          <w:rStyle w:val="Odwoaniedokomentarza"/>
        </w:rPr>
        <w:annotationRef/>
      </w:r>
    </w:p>
  </w:comment>
  <w:comment w:id="296"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7"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8"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8"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41"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2"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4"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3"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4" w:author="Jan Paweł Szefler" w:date="2023-12-16T19:09:00Z" w:initials="JPS">
    <w:p w14:paraId="08D787E5" w14:textId="4F851A3B" w:rsidR="00AC3066" w:rsidRDefault="00AC3066">
      <w:pPr>
        <w:pStyle w:val="Tekstkomentarza"/>
      </w:pPr>
      <w:r>
        <w:rPr>
          <w:rStyle w:val="Odwoaniedokomentarza"/>
        </w:rPr>
        <w:annotationRef/>
      </w:r>
    </w:p>
  </w:comment>
  <w:comment w:id="356"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2"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70"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4"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81"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2"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3"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29"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3"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8"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2"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7"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2"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6"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0" w:author="Jan Paweł Szefler" w:date="2023-05-13T20:14:00Z" w:initials="JS">
    <w:p w14:paraId="6DC15CBF" w14:textId="77777777" w:rsidR="00847F16" w:rsidRDefault="00847F16" w:rsidP="00847F16">
      <w:pPr>
        <w:pStyle w:val="Tekstkomentarza"/>
      </w:pPr>
      <w:r>
        <w:rPr>
          <w:rStyle w:val="Odwoaniedokomentarza"/>
        </w:rPr>
        <w:annotationRef/>
      </w:r>
    </w:p>
  </w:comment>
  <w:comment w:id="461"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2"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6"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70"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8"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8"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5"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16" w:author="DELL" w:date="2015-12-02T15:41:00Z" w:initials="D">
    <w:p w14:paraId="650E1599" w14:textId="77777777" w:rsidR="00BC04EA" w:rsidRDefault="00BC04EA" w:rsidP="00BC04EA">
      <w:pPr>
        <w:pStyle w:val="Tekstkomentarza"/>
      </w:pPr>
      <w:r>
        <w:rPr>
          <w:rStyle w:val="Odwoaniedokomentarza"/>
        </w:rPr>
        <w:annotationRef/>
      </w:r>
    </w:p>
  </w:comment>
  <w:comment w:id="517"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20" w:author="DELL" w:date="2015-12-02T15:44:00Z" w:initials="D">
    <w:p w14:paraId="31DC2A63" w14:textId="77777777" w:rsidR="00BC04EA" w:rsidRDefault="00BC04EA" w:rsidP="00BC04EA">
      <w:pPr>
        <w:pStyle w:val="Tekstkomentarza"/>
      </w:pPr>
      <w:r>
        <w:rPr>
          <w:rStyle w:val="Odwoaniedokomentarza"/>
        </w:rPr>
        <w:annotationRef/>
      </w:r>
    </w:p>
  </w:comment>
  <w:comment w:id="521"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2"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6"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0"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31"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2"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5DA8F9B4"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57059EA3" w16cex:dateUtc="2024-01-07T11:01: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5DA8F9B4" w16cid:durableId="57059EA3"/>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9CB53" w14:textId="77777777" w:rsidR="003534ED" w:rsidRDefault="003534ED" w:rsidP="00807180">
      <w:pPr>
        <w:spacing w:line="240" w:lineRule="auto"/>
      </w:pPr>
      <w:r>
        <w:separator/>
      </w:r>
    </w:p>
  </w:endnote>
  <w:endnote w:type="continuationSeparator" w:id="0">
    <w:p w14:paraId="35E0FCA4" w14:textId="77777777" w:rsidR="003534ED" w:rsidRDefault="003534E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2A34D" w14:textId="77777777" w:rsidR="003534ED" w:rsidRDefault="003534ED" w:rsidP="00807180">
      <w:pPr>
        <w:spacing w:line="240" w:lineRule="auto"/>
      </w:pPr>
      <w:r>
        <w:separator/>
      </w:r>
    </w:p>
  </w:footnote>
  <w:footnote w:type="continuationSeparator" w:id="0">
    <w:p w14:paraId="37C091E5" w14:textId="77777777" w:rsidR="003534ED" w:rsidRDefault="003534ED"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9"/>
  </w:num>
  <w:num w:numId="5" w16cid:durableId="2097168150">
    <w:abstractNumId w:val="28"/>
  </w:num>
  <w:num w:numId="6" w16cid:durableId="1244490497">
    <w:abstractNumId w:val="34"/>
  </w:num>
  <w:num w:numId="7" w16cid:durableId="392588381">
    <w:abstractNumId w:val="47"/>
  </w:num>
  <w:num w:numId="8" w16cid:durableId="1496728163">
    <w:abstractNumId w:val="6"/>
  </w:num>
  <w:num w:numId="9" w16cid:durableId="1567885209">
    <w:abstractNumId w:val="46"/>
  </w:num>
  <w:num w:numId="10" w16cid:durableId="892035834">
    <w:abstractNumId w:val="43"/>
  </w:num>
  <w:num w:numId="11" w16cid:durableId="1420322924">
    <w:abstractNumId w:val="35"/>
  </w:num>
  <w:num w:numId="12" w16cid:durableId="1588689285">
    <w:abstractNumId w:val="37"/>
  </w:num>
  <w:num w:numId="13" w16cid:durableId="366374553">
    <w:abstractNumId w:val="9"/>
  </w:num>
  <w:num w:numId="14" w16cid:durableId="649604550">
    <w:abstractNumId w:val="32"/>
  </w:num>
  <w:num w:numId="15" w16cid:durableId="1096633854">
    <w:abstractNumId w:val="25"/>
  </w:num>
  <w:num w:numId="16" w16cid:durableId="386149807">
    <w:abstractNumId w:val="4"/>
  </w:num>
  <w:num w:numId="17" w16cid:durableId="1662730210">
    <w:abstractNumId w:val="36"/>
  </w:num>
  <w:num w:numId="18" w16cid:durableId="122966611">
    <w:abstractNumId w:val="38"/>
  </w:num>
  <w:num w:numId="19" w16cid:durableId="347293067">
    <w:abstractNumId w:val="44"/>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1"/>
  </w:num>
  <w:num w:numId="25" w16cid:durableId="1800755233">
    <w:abstractNumId w:val="21"/>
  </w:num>
  <w:num w:numId="26" w16cid:durableId="567154322">
    <w:abstractNumId w:val="22"/>
  </w:num>
  <w:num w:numId="27" w16cid:durableId="1644890384">
    <w:abstractNumId w:val="41"/>
  </w:num>
  <w:num w:numId="28" w16cid:durableId="1623997854">
    <w:abstractNumId w:val="12"/>
  </w:num>
  <w:num w:numId="29" w16cid:durableId="2073962726">
    <w:abstractNumId w:val="18"/>
  </w:num>
  <w:num w:numId="30" w16cid:durableId="1486900364">
    <w:abstractNumId w:val="24"/>
  </w:num>
  <w:num w:numId="31" w16cid:durableId="730884049">
    <w:abstractNumId w:val="13"/>
  </w:num>
  <w:num w:numId="32" w16cid:durableId="1098676612">
    <w:abstractNumId w:val="0"/>
  </w:num>
  <w:num w:numId="33" w16cid:durableId="2085108929">
    <w:abstractNumId w:val="39"/>
  </w:num>
  <w:num w:numId="34" w16cid:durableId="296843607">
    <w:abstractNumId w:val="45"/>
  </w:num>
  <w:num w:numId="35" w16cid:durableId="1608731842">
    <w:abstractNumId w:val="26"/>
    <w:lvlOverride w:ilvl="0">
      <w:startOverride w:val="1"/>
    </w:lvlOverride>
  </w:num>
  <w:num w:numId="36" w16cid:durableId="360979206">
    <w:abstractNumId w:val="10"/>
  </w:num>
  <w:num w:numId="37" w16cid:durableId="691804319">
    <w:abstractNumId w:val="26"/>
    <w:lvlOverride w:ilvl="0">
      <w:startOverride w:val="1"/>
    </w:lvlOverride>
  </w:num>
  <w:num w:numId="38" w16cid:durableId="793138348">
    <w:abstractNumId w:val="8"/>
  </w:num>
  <w:num w:numId="39" w16cid:durableId="675772132">
    <w:abstractNumId w:val="40"/>
  </w:num>
  <w:num w:numId="40" w16cid:durableId="1563834281">
    <w:abstractNumId w:val="2"/>
  </w:num>
  <w:num w:numId="41" w16cid:durableId="870218547">
    <w:abstractNumId w:val="14"/>
  </w:num>
  <w:num w:numId="42" w16cid:durableId="2139257992">
    <w:abstractNumId w:val="20"/>
  </w:num>
  <w:num w:numId="43" w16cid:durableId="1018849354">
    <w:abstractNumId w:val="42"/>
  </w:num>
  <w:num w:numId="44" w16cid:durableId="721712733">
    <w:abstractNumId w:val="17"/>
  </w:num>
  <w:num w:numId="45" w16cid:durableId="1378698831">
    <w:abstractNumId w:val="3"/>
  </w:num>
  <w:num w:numId="46" w16cid:durableId="141428669">
    <w:abstractNumId w:val="16"/>
  </w:num>
  <w:num w:numId="47" w16cid:durableId="240599873">
    <w:abstractNumId w:val="29"/>
  </w:num>
  <w:num w:numId="48" w16cid:durableId="1238396744">
    <w:abstractNumId w:val="30"/>
  </w:num>
  <w:num w:numId="49" w16cid:durableId="568423838">
    <w:abstractNumId w:val="5"/>
  </w:num>
  <w:num w:numId="50" w16cid:durableId="1207639257">
    <w:abstractNumId w:val="33"/>
  </w:num>
  <w:num w:numId="51" w16cid:durableId="57435818">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57D91"/>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713"/>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4ED"/>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2B0E"/>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C45B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chart" Target="charts/chart5.xml"/><Relationship Id="rId84" Type="http://schemas.openxmlformats.org/officeDocument/2006/relationships/chart" Target="charts/chart13.xml"/><Relationship Id="rId89" Type="http://schemas.openxmlformats.org/officeDocument/2006/relationships/image" Target="media/image60.jpeg"/><Relationship Id="rId97"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63.jpe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chart" Target="charts/chart3.xml"/><Relationship Id="rId79" Type="http://schemas.openxmlformats.org/officeDocument/2006/relationships/chart" Target="charts/chart8.xml"/><Relationship Id="rId87" Type="http://schemas.openxmlformats.org/officeDocument/2006/relationships/chart" Target="charts/chart16.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chart" Target="charts/chart11.xml"/><Relationship Id="rId90" Type="http://schemas.openxmlformats.org/officeDocument/2006/relationships/image" Target="media/image61.jpeg"/><Relationship Id="rId95"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chart" Target="charts/chart6.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xml"/><Relationship Id="rId80" Type="http://schemas.openxmlformats.org/officeDocument/2006/relationships/chart" Target="charts/chart9.xml"/><Relationship Id="rId85" Type="http://schemas.openxmlformats.org/officeDocument/2006/relationships/chart" Target="charts/chart14.xml"/><Relationship Id="rId93" Type="http://schemas.openxmlformats.org/officeDocument/2006/relationships/image" Target="media/image64.jpeg"/><Relationship Id="rId98"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chart" Target="charts/chart4.xml"/><Relationship Id="rId83" Type="http://schemas.openxmlformats.org/officeDocument/2006/relationships/chart" Target="charts/chart12.xml"/><Relationship Id="rId88" Type="http://schemas.openxmlformats.org/officeDocument/2006/relationships/chart" Target="charts/chart17.xml"/><Relationship Id="rId91" Type="http://schemas.openxmlformats.org/officeDocument/2006/relationships/image" Target="media/image62.jpeg"/><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chart" Target="charts/chart2.xml"/><Relationship Id="rId78" Type="http://schemas.openxmlformats.org/officeDocument/2006/relationships/chart" Target="charts/chart7.xml"/><Relationship Id="rId81" Type="http://schemas.openxmlformats.org/officeDocument/2006/relationships/chart" Target="charts/chart10.xml"/><Relationship Id="rId86" Type="http://schemas.openxmlformats.org/officeDocument/2006/relationships/chart" Target="charts/chart15.xml"/><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51138</TotalTime>
  <Pages>370</Pages>
  <Words>317920</Words>
  <Characters>1907525</Characters>
  <Application>Microsoft Office Word</Application>
  <DocSecurity>0</DocSecurity>
  <Lines>15896</Lines>
  <Paragraphs>4442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796</cp:revision>
  <cp:lastPrinted>2024-01-13T12:42:00Z</cp:lastPrinted>
  <dcterms:created xsi:type="dcterms:W3CDTF">2021-05-09T13:07:00Z</dcterms:created>
  <dcterms:modified xsi:type="dcterms:W3CDTF">2024-01-23T13:32:00Z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